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49CC" w:rsidP="1578B27C" w:rsidRDefault="004F49CC" w14:paraId="13396BAD" w14:textId="08CF5878">
      <w:pPr>
        <w:rPr>
          <w:rFonts w:ascii="Arial" w:hAnsi="Arial" w:cs="Arial"/>
          <w:b/>
          <w:bCs/>
          <w:sz w:val="20"/>
          <w:szCs w:val="20"/>
        </w:rPr>
      </w:pPr>
      <w:r>
        <w:rPr>
          <w:rFonts w:ascii="Arial" w:hAnsi="Arial" w:cs="Arial"/>
          <w:b/>
          <w:bCs/>
          <w:noProof/>
          <w:sz w:val="20"/>
          <w:szCs w:val="20"/>
        </w:rPr>
        <w:drawing>
          <wp:inline distT="0" distB="0" distL="0" distR="0" wp14:anchorId="1581AC8B" wp14:editId="4279ECD7">
            <wp:extent cx="5925377" cy="149563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rsidR="00441872" w:rsidP="004F49CC" w:rsidRDefault="1578B27C" w14:paraId="2C078E63" w14:textId="73991C52">
      <w:pPr>
        <w:spacing w:after="0" w:line="240" w:lineRule="exact"/>
        <w:jc w:val="center"/>
        <w:rPr>
          <w:rFonts w:ascii="Times New Roman" w:hAnsi="Times New Roman" w:cs="Times New Roman"/>
          <w:b/>
          <w:bCs/>
          <w:sz w:val="28"/>
          <w:szCs w:val="28"/>
        </w:rPr>
      </w:pPr>
      <w:r w:rsidRPr="004F49CC">
        <w:rPr>
          <w:rFonts w:ascii="Times New Roman" w:hAnsi="Times New Roman" w:cs="Times New Roman"/>
          <w:b/>
          <w:bCs/>
          <w:sz w:val="28"/>
          <w:szCs w:val="28"/>
        </w:rPr>
        <w:t>TAMU-CC and TAMU System Policies</w:t>
      </w:r>
    </w:p>
    <w:p w:rsidRPr="004F49CC" w:rsidR="003363AC" w:rsidP="004F49CC" w:rsidRDefault="003363AC" w14:paraId="53E07757" w14:textId="77777777">
      <w:pPr>
        <w:spacing w:after="0" w:line="240" w:lineRule="exact"/>
        <w:jc w:val="center"/>
        <w:rPr>
          <w:rFonts w:ascii="Times New Roman" w:hAnsi="Times New Roman" w:cs="Times New Roman"/>
          <w:b/>
          <w:bCs/>
          <w:sz w:val="28"/>
          <w:szCs w:val="28"/>
        </w:rPr>
      </w:pPr>
    </w:p>
    <w:p w:rsidR="004F49CC" w:rsidP="004F49CC" w:rsidRDefault="1578B27C" w14:paraId="0BDA3F8A" w14:textId="77777777">
      <w:pPr>
        <w:spacing w:after="0" w:line="240" w:lineRule="exact"/>
        <w:jc w:val="both"/>
        <w:rPr>
          <w:rFonts w:ascii="Times New Roman" w:hAnsi="Times New Roman" w:cs="Times New Roman"/>
        </w:rPr>
      </w:pPr>
      <w:r w:rsidRPr="004F49CC">
        <w:rPr>
          <w:rFonts w:ascii="Times New Roman" w:hAnsi="Times New Roman" w:cs="Times New Roman"/>
        </w:rPr>
        <w:t xml:space="preserve">The NSF Research Experiences for Undergraduates (REU) requires that all REU proposals include a policy or code of conduct addressing sexual harassment, other forms of harassment, and sexual assault. The REU solicitation states: Proposers should provide an orientation for all participants in the REU Site (REU students, faculty, postdocs, graduate students, other research mentors, etc.) to cover expectations of behavior to ensure a safe and respectful environment for all participants, and to review the organization's policy or code of conduct addressing sexual harassment, other forms of harassment, and sexual assault, including reporting and complaint procedures. </w:t>
      </w:r>
    </w:p>
    <w:p w:rsidR="004F49CC" w:rsidP="004F49CC" w:rsidRDefault="004F49CC" w14:paraId="5CEA4AED" w14:textId="77777777">
      <w:pPr>
        <w:spacing w:after="0" w:line="240" w:lineRule="exact"/>
        <w:jc w:val="both"/>
        <w:rPr>
          <w:rFonts w:ascii="Times New Roman" w:hAnsi="Times New Roman" w:cs="Times New Roman"/>
        </w:rPr>
      </w:pPr>
    </w:p>
    <w:p w:rsidRPr="004F49CC" w:rsidR="1578B27C" w:rsidP="004F49CC" w:rsidRDefault="1578B27C" w14:paraId="75B8AD77" w14:textId="4EC4547E">
      <w:pPr>
        <w:spacing w:after="0" w:line="240" w:lineRule="exact"/>
        <w:jc w:val="both"/>
        <w:rPr>
          <w:rFonts w:ascii="Times New Roman" w:hAnsi="Times New Roman" w:cs="Times New Roman"/>
        </w:rPr>
      </w:pPr>
      <w:r w:rsidRPr="004F49CC">
        <w:rPr>
          <w:rFonts w:ascii="Times New Roman" w:hAnsi="Times New Roman" w:cs="Times New Roman"/>
        </w:rPr>
        <w:t xml:space="preserve">For additional information, see the NSF policies at </w:t>
      </w:r>
      <w:hyperlink r:id="rId8">
        <w:r w:rsidRPr="004F49CC">
          <w:rPr>
            <w:rStyle w:val="Hyperlink"/>
            <w:rFonts w:ascii="Times New Roman" w:hAnsi="Times New Roman" w:cs="Times New Roman"/>
          </w:rPr>
          <w:t>https://www.nsf.gov/od/odi/harassment.jsp</w:t>
        </w:r>
      </w:hyperlink>
      <w:r w:rsidRPr="004F49CC">
        <w:rPr>
          <w:rFonts w:ascii="Times New Roman" w:hAnsi="Times New Roman" w:cs="Times New Roman"/>
        </w:rPr>
        <w:t xml:space="preserve"> and the "Promising Practices" at </w:t>
      </w:r>
      <w:hyperlink r:id="rId9">
        <w:r w:rsidRPr="004F49CC">
          <w:rPr>
            <w:rStyle w:val="Hyperlink"/>
            <w:rFonts w:ascii="Times New Roman" w:hAnsi="Times New Roman" w:cs="Times New Roman"/>
          </w:rPr>
          <w:t>https://www.nsf.gov/od/odi/promising_practices/index.jsp</w:t>
        </w:r>
      </w:hyperlink>
      <w:r w:rsidRPr="004F49CC">
        <w:rPr>
          <w:rFonts w:ascii="Times New Roman" w:hAnsi="Times New Roman" w:cs="Times New Roman"/>
        </w:rPr>
        <w:t>.</w:t>
      </w:r>
    </w:p>
    <w:p w:rsidR="004F49CC" w:rsidP="004F49CC" w:rsidRDefault="004F49CC" w14:paraId="38F07428" w14:textId="77777777">
      <w:pPr>
        <w:spacing w:after="0" w:line="240" w:lineRule="exact"/>
        <w:jc w:val="both"/>
        <w:rPr>
          <w:rFonts w:ascii="Times New Roman" w:hAnsi="Times New Roman" w:cs="Times New Roman"/>
        </w:rPr>
      </w:pPr>
    </w:p>
    <w:p w:rsidR="004F49CC" w:rsidP="004F49CC" w:rsidRDefault="004F49CC" w14:paraId="4D62DDA2" w14:textId="77777777">
      <w:pPr>
        <w:spacing w:after="0" w:line="240" w:lineRule="exact"/>
        <w:jc w:val="both"/>
        <w:rPr>
          <w:rFonts w:ascii="Times New Roman" w:hAnsi="Times New Roman" w:cs="Times New Roman"/>
        </w:rPr>
      </w:pPr>
    </w:p>
    <w:p w:rsidR="004F49CC" w:rsidP="004F49CC" w:rsidRDefault="004F49CC" w14:paraId="7299BF44" w14:textId="2349482E">
      <w:pPr>
        <w:spacing w:after="0" w:line="240" w:lineRule="exact"/>
        <w:jc w:val="both"/>
        <w:rPr>
          <w:rFonts w:ascii="Times New Roman" w:hAnsi="Times New Roman" w:cs="Times New Roman"/>
        </w:rPr>
      </w:pPr>
      <w:r>
        <w:rPr>
          <w:rFonts w:ascii="Times New Roman" w:hAnsi="Times New Roman" w:cs="Times New Roman"/>
        </w:rPr>
        <w:t xml:space="preserve">The following sections includes links to documents and websites for information regarding TAMU-CC and TAMUS policies on </w:t>
      </w:r>
      <w:r w:rsidRPr="004F49CC">
        <w:rPr>
          <w:rFonts w:ascii="Times New Roman" w:hAnsi="Times New Roman" w:cs="Times New Roman"/>
        </w:rPr>
        <w:t>sexual harassment, other forms of harassment, and sexual assault</w:t>
      </w:r>
      <w:r>
        <w:rPr>
          <w:rFonts w:ascii="Times New Roman" w:hAnsi="Times New Roman" w:cs="Times New Roman"/>
        </w:rPr>
        <w:t xml:space="preserve">. The resources in this guide may be used in the </w:t>
      </w:r>
      <w:r>
        <w:rPr>
          <w:rFonts w:ascii="Times New Roman" w:hAnsi="Times New Roman" w:cs="Times New Roman"/>
          <w:u w:val="single"/>
        </w:rPr>
        <w:t>Student and Mentor Professional Development</w:t>
      </w:r>
      <w:r>
        <w:rPr>
          <w:rFonts w:ascii="Times New Roman" w:hAnsi="Times New Roman" w:cs="Times New Roman"/>
        </w:rPr>
        <w:t xml:space="preserve"> section of your REU proposal. </w:t>
      </w:r>
    </w:p>
    <w:p w:rsidR="004F49CC" w:rsidP="004F49CC" w:rsidRDefault="004F49CC" w14:paraId="02618679" w14:textId="77777777">
      <w:pPr>
        <w:spacing w:after="0" w:line="240" w:lineRule="exact"/>
        <w:jc w:val="both"/>
        <w:rPr>
          <w:rFonts w:ascii="Times New Roman" w:hAnsi="Times New Roman" w:cs="Times New Roman"/>
        </w:rPr>
      </w:pPr>
    </w:p>
    <w:p w:rsidR="003363AC" w:rsidP="004F49CC" w:rsidRDefault="003363AC" w14:paraId="431161E1" w14:textId="77777777">
      <w:pPr>
        <w:spacing w:after="0" w:line="240" w:lineRule="exact"/>
        <w:jc w:val="both"/>
        <w:rPr>
          <w:rFonts w:ascii="Times New Roman" w:hAnsi="Times New Roman" w:cs="Times New Roman"/>
          <w:i/>
          <w:iCs/>
        </w:rPr>
      </w:pPr>
    </w:p>
    <w:p w:rsidR="003363AC" w:rsidP="004F49CC" w:rsidRDefault="003363AC" w14:paraId="409F37E5" w14:textId="77777777">
      <w:pPr>
        <w:spacing w:after="0" w:line="240" w:lineRule="exact"/>
        <w:jc w:val="both"/>
        <w:rPr>
          <w:rFonts w:ascii="Times New Roman" w:hAnsi="Times New Roman" w:cs="Times New Roman"/>
          <w:i/>
          <w:iCs/>
        </w:rPr>
      </w:pPr>
    </w:p>
    <w:p w:rsidRPr="004F49CC" w:rsidR="004F49CC" w:rsidP="41370033" w:rsidRDefault="004F49CC" w14:paraId="3B6D09C7" w14:textId="056EBDB1">
      <w:pPr>
        <w:spacing w:after="0" w:line="240" w:lineRule="exact"/>
        <w:jc w:val="both"/>
        <w:rPr>
          <w:rFonts w:ascii="Times New Roman" w:hAnsi="Times New Roman" w:cs="Times New Roman"/>
          <w:i w:val="1"/>
          <w:iCs w:val="1"/>
        </w:rPr>
      </w:pPr>
      <w:r w:rsidRPr="41370033" w:rsidR="004F49CC">
        <w:rPr>
          <w:rFonts w:ascii="Times New Roman" w:hAnsi="Times New Roman" w:cs="Times New Roman"/>
          <w:i w:val="1"/>
          <w:iCs w:val="1"/>
        </w:rPr>
        <w:t>If you have any questions or would like assistance with your REU proposal, please contact Jayne-Marie Linguist (</w:t>
      </w:r>
      <w:hyperlink r:id="Ra4ba9cc62a0e4be6">
        <w:r w:rsidRPr="41370033" w:rsidR="004F49CC">
          <w:rPr>
            <w:rStyle w:val="Hyperlink"/>
            <w:rFonts w:ascii="Times New Roman" w:hAnsi="Times New Roman" w:cs="Times New Roman"/>
            <w:i w:val="1"/>
            <w:iCs w:val="1"/>
          </w:rPr>
          <w:t>jayne-marie.linguist@tamucc.edu</w:t>
        </w:r>
      </w:hyperlink>
      <w:r w:rsidRPr="41370033" w:rsidR="004F49CC">
        <w:rPr>
          <w:rFonts w:ascii="Times New Roman" w:hAnsi="Times New Roman" w:cs="Times New Roman"/>
          <w:i w:val="1"/>
          <w:iCs w:val="1"/>
        </w:rPr>
        <w:t>).</w:t>
      </w:r>
      <w:r w:rsidRPr="41370033" w:rsidR="003363AC">
        <w:rPr>
          <w:rFonts w:ascii="Times New Roman" w:hAnsi="Times New Roman" w:cs="Times New Roman"/>
          <w:i w:val="1"/>
          <w:iCs w:val="1"/>
        </w:rPr>
        <w:t xml:space="preserve"> Questions specific to your directorate/division’s expectations on these policies should be directed to your Program Officer.</w:t>
      </w:r>
    </w:p>
    <w:p w:rsidRPr="004F49CC" w:rsidR="1578B27C" w:rsidP="004F49CC" w:rsidRDefault="1578B27C" w14:paraId="7C1F5C81" w14:textId="2EC132AE">
      <w:pPr>
        <w:spacing w:after="0" w:line="240" w:lineRule="exact"/>
        <w:jc w:val="both"/>
        <w:rPr>
          <w:rFonts w:ascii="Times New Roman" w:hAnsi="Times New Roman" w:cs="Times New Roman"/>
        </w:rPr>
      </w:pPr>
    </w:p>
    <w:p w:rsidR="003363AC" w:rsidP="004F49CC" w:rsidRDefault="003363AC" w14:paraId="75D6C878" w14:textId="77777777">
      <w:pPr>
        <w:spacing w:after="0" w:line="240" w:lineRule="exact"/>
        <w:jc w:val="both"/>
        <w:rPr>
          <w:rFonts w:ascii="Times New Roman" w:hAnsi="Times New Roman" w:cs="Times New Roman"/>
          <w:b/>
          <w:bCs/>
        </w:rPr>
      </w:pPr>
    </w:p>
    <w:p w:rsidR="003363AC" w:rsidRDefault="003363AC" w14:paraId="009B34A0" w14:textId="77777777">
      <w:pPr>
        <w:rPr>
          <w:rFonts w:ascii="Times New Roman" w:hAnsi="Times New Roman" w:eastAsiaTheme="majorEastAsia" w:cstheme="majorBidi"/>
          <w:b/>
          <w:szCs w:val="32"/>
        </w:rPr>
      </w:pPr>
      <w:r>
        <w:br w:type="page"/>
      </w:r>
    </w:p>
    <w:p w:rsidRPr="004F49CC" w:rsidR="1578B27C" w:rsidP="004F49CC" w:rsidRDefault="1578B27C" w14:paraId="7598A58C" w14:textId="784B6CD6">
      <w:pPr>
        <w:pStyle w:val="Heading1"/>
        <w:jc w:val="both"/>
      </w:pPr>
      <w:r w:rsidRPr="004F49CC">
        <w:lastRenderedPageBreak/>
        <w:t>TAMU-CC Policies</w:t>
      </w:r>
    </w:p>
    <w:p w:rsidRPr="004F49CC" w:rsidR="1578B27C" w:rsidP="004F49CC" w:rsidRDefault="00656AEA" w14:paraId="45B9B02A" w14:textId="2EBAFD1D">
      <w:pPr>
        <w:spacing w:after="0" w:line="240" w:lineRule="exact"/>
        <w:jc w:val="both"/>
        <w:rPr>
          <w:rFonts w:ascii="Times New Roman" w:hAnsi="Times New Roman" w:cs="Times New Roman"/>
        </w:rPr>
      </w:pPr>
      <w:hyperlink r:id="rId11">
        <w:r w:rsidRPr="004F49CC" w:rsidR="1578B27C">
          <w:rPr>
            <w:rStyle w:val="Hyperlink"/>
            <w:rFonts w:ascii="Times New Roman" w:hAnsi="Times New Roman" w:cs="Times New Roman"/>
          </w:rPr>
          <w:t>TAMU-CC Title IX</w:t>
        </w:r>
      </w:hyperlink>
    </w:p>
    <w:p w:rsidRPr="004F49CC" w:rsidR="1578B27C" w:rsidP="004F49CC" w:rsidRDefault="00656AEA" w14:paraId="301BAA45" w14:textId="53AED1A7">
      <w:pPr>
        <w:spacing w:after="0" w:line="240" w:lineRule="exact"/>
        <w:jc w:val="both"/>
        <w:rPr>
          <w:rFonts w:ascii="Times New Roman" w:hAnsi="Times New Roman" w:cs="Times New Roman"/>
        </w:rPr>
      </w:pPr>
      <w:hyperlink r:id="rId12">
        <w:r w:rsidRPr="004F49CC" w:rsidR="1578B27C">
          <w:rPr>
            <w:rStyle w:val="Hyperlink"/>
            <w:rFonts w:ascii="Times New Roman" w:hAnsi="Times New Roman" w:cs="Times New Roman"/>
          </w:rPr>
          <w:t>TAMU-CC Student Conduct and Community Standards</w:t>
        </w:r>
      </w:hyperlink>
    </w:p>
    <w:p w:rsidRPr="004F49CC" w:rsidR="1578B27C" w:rsidP="004F49CC" w:rsidRDefault="00656AEA" w14:paraId="7F037A02" w14:textId="60E44AED">
      <w:pPr>
        <w:spacing w:after="0" w:line="240" w:lineRule="exact"/>
        <w:jc w:val="both"/>
        <w:rPr>
          <w:rFonts w:ascii="Times New Roman" w:hAnsi="Times New Roman" w:cs="Times New Roman"/>
        </w:rPr>
      </w:pPr>
      <w:hyperlink r:id="rId13">
        <w:r w:rsidRPr="004F49CC" w:rsidR="1578B27C">
          <w:rPr>
            <w:rStyle w:val="Hyperlink"/>
            <w:rFonts w:ascii="Times New Roman" w:hAnsi="Times New Roman" w:cs="Times New Roman"/>
          </w:rPr>
          <w:t>TAMU-CC Civil Rights Compliance</w:t>
        </w:r>
      </w:hyperlink>
    </w:p>
    <w:p w:rsidRPr="004F49CC" w:rsidR="1578B27C" w:rsidP="004F49CC" w:rsidRDefault="00656AEA" w14:paraId="4D9E26B1" w14:textId="43267A53">
      <w:pPr>
        <w:spacing w:after="0" w:line="240" w:lineRule="exact"/>
        <w:jc w:val="both"/>
        <w:rPr>
          <w:rFonts w:ascii="Times New Roman" w:hAnsi="Times New Roman" w:cs="Times New Roman"/>
        </w:rPr>
      </w:pPr>
      <w:hyperlink w:anchor="gsc.tab=0" r:id="rId14">
        <w:r w:rsidRPr="004F49CC" w:rsidR="1578B27C">
          <w:rPr>
            <w:rStyle w:val="Hyperlink"/>
            <w:rFonts w:ascii="Times New Roman" w:hAnsi="Times New Roman" w:cs="Times New Roman"/>
          </w:rPr>
          <w:t>Other University Rules and Procedures</w:t>
        </w:r>
      </w:hyperlink>
    </w:p>
    <w:p w:rsidR="004F49CC" w:rsidP="004F49CC" w:rsidRDefault="004F49CC" w14:paraId="628E7E10" w14:textId="77777777">
      <w:pPr>
        <w:spacing w:after="0" w:line="240" w:lineRule="exact"/>
        <w:jc w:val="both"/>
        <w:rPr>
          <w:rFonts w:ascii="Times New Roman" w:hAnsi="Times New Roman" w:cs="Times New Roman"/>
        </w:rPr>
      </w:pPr>
    </w:p>
    <w:p w:rsidRPr="004F49CC" w:rsidR="1578B27C" w:rsidP="004F49CC" w:rsidRDefault="1578B27C" w14:paraId="68B0FCEC" w14:textId="72708AEC">
      <w:pPr>
        <w:spacing w:after="0" w:line="240" w:lineRule="exact"/>
        <w:jc w:val="both"/>
        <w:rPr>
          <w:rFonts w:ascii="Times New Roman" w:hAnsi="Times New Roman" w:cs="Times New Roman"/>
        </w:rPr>
      </w:pPr>
      <w:r w:rsidRPr="004F49CC">
        <w:rPr>
          <w:rFonts w:ascii="Times New Roman" w:hAnsi="Times New Roman" w:cs="Times New Roman"/>
        </w:rPr>
        <w:t>Texas A&amp;M University-Corpus Christi follows Texas A&amp;M University System policies under the TAMUS Civil Rights Compliance. TAMU-CC employees are required to complete training on the TAMUS Civil Rights Compliance policy and Title IX Responsible Employees course.</w:t>
      </w:r>
    </w:p>
    <w:p w:rsidRPr="004F49CC" w:rsidR="1578B27C" w:rsidP="004F49CC" w:rsidRDefault="1578B27C" w14:paraId="0FD1CF75" w14:textId="503E1AA4">
      <w:pPr>
        <w:spacing w:after="0" w:line="240" w:lineRule="exact"/>
        <w:jc w:val="both"/>
        <w:rPr>
          <w:rFonts w:ascii="Times New Roman" w:hAnsi="Times New Roman" w:cs="Times New Roman"/>
        </w:rPr>
      </w:pPr>
    </w:p>
    <w:p w:rsidR="004F49CC" w:rsidP="004F49CC" w:rsidRDefault="004F49CC" w14:paraId="343FC7DD" w14:textId="77777777">
      <w:pPr>
        <w:spacing w:after="0" w:line="240" w:lineRule="exact"/>
        <w:jc w:val="both"/>
        <w:rPr>
          <w:rFonts w:ascii="Times New Roman" w:hAnsi="Times New Roman" w:cs="Times New Roman"/>
          <w:b/>
          <w:bCs/>
        </w:rPr>
      </w:pPr>
    </w:p>
    <w:p w:rsidRPr="004F49CC" w:rsidR="1578B27C" w:rsidP="004F49CC" w:rsidRDefault="1578B27C" w14:paraId="1FC6BA66" w14:textId="23FCCC8B">
      <w:pPr>
        <w:pStyle w:val="Heading1"/>
        <w:jc w:val="both"/>
      </w:pPr>
      <w:r w:rsidRPr="004F49CC">
        <w:t>TAMU System Policies</w:t>
      </w:r>
    </w:p>
    <w:p w:rsidRPr="004F49CC" w:rsidR="1578B27C" w:rsidP="004F49CC" w:rsidRDefault="00656AEA" w14:paraId="2213998D" w14:textId="445F4D22">
      <w:pPr>
        <w:spacing w:after="0" w:line="240" w:lineRule="exact"/>
        <w:jc w:val="both"/>
        <w:rPr>
          <w:rFonts w:ascii="Times New Roman" w:hAnsi="Times New Roman" w:cs="Times New Roman"/>
        </w:rPr>
      </w:pPr>
      <w:hyperlink r:id="rId15">
        <w:r w:rsidRPr="004F49CC" w:rsidR="1578B27C">
          <w:rPr>
            <w:rStyle w:val="Hyperlink"/>
            <w:rFonts w:ascii="Times New Roman" w:hAnsi="Times New Roman" w:cs="Times New Roman"/>
          </w:rPr>
          <w:t>TAMUS Civil Rights Compliance</w:t>
        </w:r>
      </w:hyperlink>
    </w:p>
    <w:p w:rsidR="004F49CC" w:rsidP="004F49CC" w:rsidRDefault="004F49CC" w14:paraId="4ED03136" w14:textId="77777777">
      <w:pPr>
        <w:spacing w:after="0" w:line="240" w:lineRule="exact"/>
        <w:jc w:val="both"/>
        <w:rPr>
          <w:rFonts w:ascii="Times New Roman" w:hAnsi="Times New Roman" w:cs="Times New Roman"/>
        </w:rPr>
      </w:pPr>
    </w:p>
    <w:p w:rsidRPr="004F49CC" w:rsidR="1578B27C" w:rsidP="004F49CC" w:rsidRDefault="1578B27C" w14:paraId="29778C03" w14:textId="0F87262C">
      <w:pPr>
        <w:spacing w:after="0" w:line="240" w:lineRule="exact"/>
        <w:jc w:val="both"/>
        <w:rPr>
          <w:rFonts w:ascii="Times New Roman" w:hAnsi="Times New Roman" w:cs="Times New Roman"/>
        </w:rPr>
      </w:pPr>
      <w:r w:rsidRPr="004F49CC">
        <w:rPr>
          <w:rFonts w:ascii="Times New Roman" w:hAnsi="Times New Roman" w:cs="Times New Roman"/>
        </w:rPr>
        <w:t>All Texas A&amp;M University System (TAMUS) employees, except for those defined as confidential, such as health care personnel and trained sexual assault advocates, are mandated reporters of sexual harassment, sexual assault, dating and domestic violence, stalking, and sex-based discrimination. All entering freshman and undergraduate transfer students of TAMUS member universities must complete orientation training on sexual harassment, sexual assault, dating and domestic violence, and stalking awareness.</w:t>
      </w:r>
      <w:r w:rsidRPr="004F49CC" w:rsidR="004F49CC">
        <w:rPr>
          <w:rFonts w:ascii="Times New Roman" w:hAnsi="Times New Roman" w:cs="Times New Roman"/>
        </w:rPr>
        <w:t xml:space="preserve"> Finally, TAMUS mandates that all university members implement prevention and outreach programs for sexual harassment, sexual assault, dating and domestic violence, and stalking.</w:t>
      </w:r>
    </w:p>
    <w:sectPr w:rsidRPr="004F49CC" w:rsidR="1578B27C">
      <w:headerReference w:type="default" r:id="rId16"/>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3AC" w:rsidP="003363AC" w:rsidRDefault="003363AC" w14:paraId="0C6614AF" w14:textId="77777777">
      <w:pPr>
        <w:spacing w:after="0" w:line="240" w:lineRule="auto"/>
      </w:pPr>
      <w:r>
        <w:separator/>
      </w:r>
    </w:p>
  </w:endnote>
  <w:endnote w:type="continuationSeparator" w:id="0">
    <w:p w:rsidR="003363AC" w:rsidP="003363AC" w:rsidRDefault="003363AC" w14:paraId="32646D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80999"/>
      <w:docPartObj>
        <w:docPartGallery w:val="Page Numbers (Bottom of Page)"/>
        <w:docPartUnique/>
      </w:docPartObj>
    </w:sdtPr>
    <w:sdtEndPr>
      <w:rPr>
        <w:rFonts w:ascii="Times New Roman" w:hAnsi="Times New Roman" w:cs="Times New Roman"/>
        <w:noProof/>
      </w:rPr>
    </w:sdtEndPr>
    <w:sdtContent>
      <w:p w:rsidRPr="003363AC" w:rsidR="003363AC" w:rsidP="003363AC" w:rsidRDefault="003363AC" w14:paraId="25BECD0B" w14:textId="0825A16C">
        <w:pPr>
          <w:pStyle w:val="Footer"/>
          <w:spacing w:line="240" w:lineRule="exact"/>
          <w:jc w:val="center"/>
          <w:rPr>
            <w:rFonts w:ascii="Times New Roman" w:hAnsi="Times New Roman" w:cs="Times New Roman"/>
          </w:rPr>
        </w:pPr>
        <w:r w:rsidRPr="003363AC">
          <w:rPr>
            <w:rFonts w:ascii="Times New Roman" w:hAnsi="Times New Roman" w:cs="Times New Roman"/>
          </w:rPr>
          <w:fldChar w:fldCharType="begin"/>
        </w:r>
        <w:r w:rsidRPr="003363AC">
          <w:rPr>
            <w:rFonts w:ascii="Times New Roman" w:hAnsi="Times New Roman" w:cs="Times New Roman"/>
          </w:rPr>
          <w:instrText xml:space="preserve"> PAGE   \* MERGEFORMAT </w:instrText>
        </w:r>
        <w:r w:rsidRPr="003363AC">
          <w:rPr>
            <w:rFonts w:ascii="Times New Roman" w:hAnsi="Times New Roman" w:cs="Times New Roman"/>
          </w:rPr>
          <w:fldChar w:fldCharType="separate"/>
        </w:r>
        <w:r w:rsidRPr="003363AC">
          <w:rPr>
            <w:rFonts w:ascii="Times New Roman" w:hAnsi="Times New Roman" w:cs="Times New Roman"/>
            <w:noProof/>
          </w:rPr>
          <w:t>2</w:t>
        </w:r>
        <w:r w:rsidRPr="003363AC">
          <w:rPr>
            <w:rFonts w:ascii="Times New Roman" w:hAnsi="Times New Roman" w:cs="Times New Roman"/>
            <w:noProof/>
          </w:rPr>
          <w:fldChar w:fldCharType="end"/>
        </w:r>
      </w:p>
    </w:sdtContent>
  </w:sdt>
  <w:p w:rsidR="003363AC" w:rsidRDefault="003363AC" w14:paraId="226663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3AC" w:rsidP="003363AC" w:rsidRDefault="003363AC" w14:paraId="18A02327" w14:textId="77777777">
      <w:pPr>
        <w:spacing w:after="0" w:line="240" w:lineRule="auto"/>
      </w:pPr>
      <w:r>
        <w:separator/>
      </w:r>
    </w:p>
  </w:footnote>
  <w:footnote w:type="continuationSeparator" w:id="0">
    <w:p w:rsidR="003363AC" w:rsidP="003363AC" w:rsidRDefault="003363AC" w14:paraId="455F63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63AC" w:rsidR="003363AC" w:rsidP="003363AC" w:rsidRDefault="00656AEA" w14:paraId="5394DD87" w14:textId="0CABC3E2">
    <w:pPr>
      <w:pStyle w:val="Header"/>
      <w:spacing w:line="240" w:lineRule="exact"/>
      <w:jc w:val="right"/>
      <w:rPr>
        <w:rFonts w:ascii="Times New Roman" w:hAnsi="Times New Roman" w:cs="Times New Roman"/>
      </w:rPr>
    </w:pPr>
    <w:r>
      <w:rPr>
        <w:rFonts w:ascii="Times New Roman" w:hAnsi="Times New Roman" w:cs="Times New Roman"/>
      </w:rPr>
      <w:t>Mar</w:t>
    </w:r>
    <w:r w:rsidRPr="003363AC" w:rsidR="003363AC">
      <w:rPr>
        <w:rFonts w:ascii="Times New Roman" w:hAnsi="Times New Roman" w:cs="Times New Roman"/>
      </w:rPr>
      <w:t>. 2022</w:t>
    </w:r>
  </w:p>
  <w:p w:rsidR="003363AC" w:rsidRDefault="003363AC" w14:paraId="7F13A8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3C12"/>
    <w:multiLevelType w:val="hybridMultilevel"/>
    <w:tmpl w:val="59BE5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A81ED4"/>
    <w:rsid w:val="003363AC"/>
    <w:rsid w:val="00441872"/>
    <w:rsid w:val="004F49CC"/>
    <w:rsid w:val="00656AEA"/>
    <w:rsid w:val="057439C3"/>
    <w:rsid w:val="08C16B7A"/>
    <w:rsid w:val="1578B27C"/>
    <w:rsid w:val="1CD439A7"/>
    <w:rsid w:val="21A7AACA"/>
    <w:rsid w:val="24DF4B8C"/>
    <w:rsid w:val="301289C4"/>
    <w:rsid w:val="3834FD9E"/>
    <w:rsid w:val="41370033"/>
    <w:rsid w:val="475BB493"/>
    <w:rsid w:val="47C71D3F"/>
    <w:rsid w:val="4C33EB13"/>
    <w:rsid w:val="67C86A27"/>
    <w:rsid w:val="6CDFA349"/>
    <w:rsid w:val="6E1439DE"/>
    <w:rsid w:val="6FA81ED4"/>
    <w:rsid w:val="756BB967"/>
    <w:rsid w:val="77368083"/>
    <w:rsid w:val="7822ED68"/>
    <w:rsid w:val="7D8C9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718D"/>
  <w15:chartTrackingRefBased/>
  <w15:docId w15:val="{F1FF0AA6-2D9C-4E00-A065-CD58BCF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F49CC"/>
    <w:pPr>
      <w:keepNext/>
      <w:keepLines/>
      <w:spacing w:after="0" w:line="240" w:lineRule="exact"/>
      <w:outlineLvl w:val="0"/>
    </w:pPr>
    <w:rPr>
      <w:rFonts w:ascii="Times New Roman" w:hAnsi="Times New Roman"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F49CC"/>
    <w:rPr>
      <w:color w:val="605E5C"/>
      <w:shd w:val="clear" w:color="auto" w:fill="E1DFDD"/>
    </w:rPr>
  </w:style>
  <w:style w:type="paragraph" w:styleId="ListParagraph">
    <w:name w:val="List Paragraph"/>
    <w:basedOn w:val="Normal"/>
    <w:uiPriority w:val="34"/>
    <w:qFormat/>
    <w:rsid w:val="004F49CC"/>
    <w:pPr>
      <w:ind w:left="720"/>
      <w:contextualSpacing/>
    </w:pPr>
  </w:style>
  <w:style w:type="character" w:styleId="Heading1Char" w:customStyle="1">
    <w:name w:val="Heading 1 Char"/>
    <w:basedOn w:val="DefaultParagraphFont"/>
    <w:link w:val="Heading1"/>
    <w:uiPriority w:val="9"/>
    <w:rsid w:val="004F49CC"/>
    <w:rPr>
      <w:rFonts w:ascii="Times New Roman" w:hAnsi="Times New Roman" w:eastAsiaTheme="majorEastAsia" w:cstheme="majorBidi"/>
      <w:b/>
      <w:szCs w:val="32"/>
    </w:rPr>
  </w:style>
  <w:style w:type="paragraph" w:styleId="Header">
    <w:name w:val="header"/>
    <w:basedOn w:val="Normal"/>
    <w:link w:val="HeaderChar"/>
    <w:uiPriority w:val="99"/>
    <w:unhideWhenUsed/>
    <w:rsid w:val="003363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63AC"/>
  </w:style>
  <w:style w:type="paragraph" w:styleId="Footer">
    <w:name w:val="footer"/>
    <w:basedOn w:val="Normal"/>
    <w:link w:val="FooterChar"/>
    <w:uiPriority w:val="99"/>
    <w:unhideWhenUsed/>
    <w:rsid w:val="003363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od/odi/harassment.jsp" TargetMode="External"/><Relationship Id="rId13" Type="http://schemas.openxmlformats.org/officeDocument/2006/relationships/hyperlink" Target="https://www.tamucc.edu/governance/rules-procedures/assets/08.01.01.c1-civil-rights-compliance.pdf" TargetMode="External"/><Relationship Id="rId18" Type="http://schemas.openxmlformats.org/officeDocument/2006/relationships/fontTable" Target="fontTable.xml"/><Relationship Id="rId3" Type="http://schemas.openxmlformats.org/officeDocument/2006/relationships/settings" Target="settings.xml"/><Relationship Id="Ra371cbf742de4e76"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tamucc.edu/conduct-advocacy/condu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a4ba9cc62a0e4be6" Type="http://schemas.openxmlformats.org/officeDocument/2006/relationships/hyperlink" Target="mailto:jayne-marie.linguist@tamucc.ed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mucc.edu/president/compliance/edcs/title-ix/index.php" TargetMode="External"/><Relationship Id="rId5" Type="http://schemas.openxmlformats.org/officeDocument/2006/relationships/footnotes" Target="footnotes.xml"/><Relationship Id="rId15" Type="http://schemas.openxmlformats.org/officeDocument/2006/relationships/hyperlink" Target="https://policies.tamus.edu/08-01-0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sf.gov/od/odi/promising_practices/index.jsp" TargetMode="External"/><Relationship Id="rId14" Type="http://schemas.openxmlformats.org/officeDocument/2006/relationships/hyperlink" Target="https://www.tamucc.edu/governance/rules-procedures/index.php" TargetMode="External"/><Relationship Id="rId22"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262f77-9c59-42ef-801e-6db1a21f6d96}"/>
      </w:docPartPr>
      <w:docPartBody>
        <w:p w14:paraId="562882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7E1BC-4ACE-4EC8-B01B-0A902F9C5556}"/>
</file>

<file path=customXml/itemProps2.xml><?xml version="1.0" encoding="utf-8"?>
<ds:datastoreItem xmlns:ds="http://schemas.openxmlformats.org/officeDocument/2006/customXml" ds:itemID="{F25AEAB9-02CE-4614-8AAD-123FE993C8D0}"/>
</file>

<file path=customXml/itemProps3.xml><?xml version="1.0" encoding="utf-8"?>
<ds:datastoreItem xmlns:ds="http://schemas.openxmlformats.org/officeDocument/2006/customXml" ds:itemID="{F0340A2B-AEF5-430A-B558-44543D1B7C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Linguist, JayneMarie</cp:lastModifiedBy>
  <cp:revision>4</cp:revision>
  <dcterms:created xsi:type="dcterms:W3CDTF">2022-02-23T16:14:00Z</dcterms:created>
  <dcterms:modified xsi:type="dcterms:W3CDTF">2022-03-09T17:22:05Z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