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9701" w14:textId="74EA7BCE" w:rsidR="00CF6892" w:rsidRDefault="00CF6892" w:rsidP="00327938">
      <w:pPr>
        <w:jc w:val="center"/>
        <w:rPr>
          <w:b/>
          <w:sz w:val="22"/>
          <w:szCs w:val="22"/>
        </w:rPr>
      </w:pPr>
      <w:r w:rsidRPr="00E633AE">
        <w:rPr>
          <w:noProof/>
        </w:rPr>
        <w:drawing>
          <wp:anchor distT="0" distB="0" distL="114300" distR="114300" simplePos="0" relativeHeight="251659264" behindDoc="0" locked="0" layoutInCell="1" allowOverlap="1" wp14:anchorId="629C8AD1" wp14:editId="01A4F13F">
            <wp:simplePos x="0" y="0"/>
            <wp:positionH relativeFrom="page">
              <wp:posOffset>731520</wp:posOffset>
            </wp:positionH>
            <wp:positionV relativeFrom="paragraph">
              <wp:posOffset>0</wp:posOffset>
            </wp:positionV>
            <wp:extent cx="2085975" cy="713105"/>
            <wp:effectExtent l="0" t="0" r="0" b="0"/>
            <wp:wrapNone/>
            <wp:docPr id="43" name="Picture 3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8" descr="A close-up of a 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A9EAD" w14:textId="77777777" w:rsidR="00CF6892" w:rsidRDefault="00CF6892" w:rsidP="00327938">
      <w:pPr>
        <w:jc w:val="center"/>
        <w:rPr>
          <w:b/>
          <w:sz w:val="22"/>
          <w:szCs w:val="22"/>
        </w:rPr>
      </w:pPr>
    </w:p>
    <w:p w14:paraId="29B737F5" w14:textId="77777777" w:rsidR="00CF6892" w:rsidRDefault="00CF6892" w:rsidP="00327938">
      <w:pPr>
        <w:jc w:val="center"/>
        <w:rPr>
          <w:b/>
          <w:sz w:val="22"/>
          <w:szCs w:val="22"/>
        </w:rPr>
      </w:pPr>
    </w:p>
    <w:p w14:paraId="1C33BFB8" w14:textId="77777777" w:rsidR="00CF6892" w:rsidRDefault="00CF6892" w:rsidP="00327938">
      <w:pPr>
        <w:jc w:val="center"/>
        <w:rPr>
          <w:b/>
          <w:sz w:val="22"/>
          <w:szCs w:val="22"/>
        </w:rPr>
      </w:pPr>
    </w:p>
    <w:p w14:paraId="4D004DAE" w14:textId="77777777" w:rsidR="00CF6892" w:rsidRDefault="00CF6892" w:rsidP="00327938">
      <w:pPr>
        <w:jc w:val="center"/>
        <w:rPr>
          <w:b/>
          <w:sz w:val="22"/>
          <w:szCs w:val="22"/>
        </w:rPr>
      </w:pPr>
    </w:p>
    <w:p w14:paraId="075CA054" w14:textId="084EAAEF" w:rsidR="001E709F" w:rsidRPr="00EB66D2" w:rsidRDefault="00711341" w:rsidP="00327938">
      <w:pPr>
        <w:jc w:val="center"/>
        <w:rPr>
          <w:b/>
          <w:sz w:val="22"/>
          <w:szCs w:val="22"/>
        </w:rPr>
      </w:pPr>
      <w:r w:rsidRPr="00EB66D2">
        <w:rPr>
          <w:b/>
          <w:sz w:val="22"/>
          <w:szCs w:val="22"/>
        </w:rPr>
        <w:t xml:space="preserve">SPORTS MEDICINE </w:t>
      </w:r>
      <w:r w:rsidR="00F913B6" w:rsidRPr="00EB66D2">
        <w:rPr>
          <w:b/>
          <w:sz w:val="22"/>
          <w:szCs w:val="22"/>
        </w:rPr>
        <w:t>AGREEMENT</w:t>
      </w:r>
      <w:r w:rsidR="00D0074E" w:rsidRPr="00EB66D2">
        <w:rPr>
          <w:b/>
          <w:sz w:val="22"/>
          <w:szCs w:val="22"/>
        </w:rPr>
        <w:t xml:space="preserve"> </w:t>
      </w:r>
    </w:p>
    <w:p w14:paraId="077F79CE" w14:textId="77777777" w:rsidR="00165287" w:rsidRPr="00EB66D2" w:rsidRDefault="00165287" w:rsidP="00327938">
      <w:pPr>
        <w:jc w:val="both"/>
        <w:rPr>
          <w:sz w:val="22"/>
          <w:szCs w:val="22"/>
        </w:rPr>
      </w:pPr>
    </w:p>
    <w:p w14:paraId="40708BA8" w14:textId="7C0DC189" w:rsidR="00F32AC6" w:rsidRPr="00EB66D2" w:rsidRDefault="00F2331A" w:rsidP="00F2331A">
      <w:pPr>
        <w:jc w:val="both"/>
        <w:rPr>
          <w:sz w:val="22"/>
          <w:szCs w:val="22"/>
        </w:rPr>
      </w:pPr>
      <w:r w:rsidRPr="00EB66D2">
        <w:rPr>
          <w:sz w:val="22"/>
          <w:szCs w:val="22"/>
        </w:rPr>
        <w:t>THIS SPORTS MEDICINE AGREEMENT (“Agreement”)</w:t>
      </w:r>
      <w:r w:rsidR="00F32AC6" w:rsidRPr="00EB66D2">
        <w:rPr>
          <w:sz w:val="22"/>
          <w:szCs w:val="22"/>
        </w:rPr>
        <w:t xml:space="preserve"> is entered into </w:t>
      </w:r>
      <w:r w:rsidRPr="00EB66D2">
        <w:rPr>
          <w:sz w:val="22"/>
          <w:szCs w:val="22"/>
        </w:rPr>
        <w:t xml:space="preserve">as </w:t>
      </w:r>
      <w:r w:rsidRPr="0074363B">
        <w:rPr>
          <w:sz w:val="22"/>
          <w:szCs w:val="22"/>
        </w:rPr>
        <w:t xml:space="preserve">of the </w:t>
      </w:r>
      <w:r w:rsidRPr="00094A05">
        <w:rPr>
          <w:sz w:val="22"/>
          <w:highlight w:val="yellow"/>
        </w:rPr>
        <w:t>___</w:t>
      </w:r>
      <w:r w:rsidRPr="0074363B">
        <w:rPr>
          <w:sz w:val="22"/>
          <w:szCs w:val="22"/>
        </w:rPr>
        <w:t xml:space="preserve"> day of </w:t>
      </w:r>
      <w:r w:rsidRPr="00094A05">
        <w:rPr>
          <w:sz w:val="22"/>
          <w:highlight w:val="yellow"/>
        </w:rPr>
        <w:t>_____</w:t>
      </w:r>
      <w:r w:rsidRPr="0074363B">
        <w:rPr>
          <w:sz w:val="22"/>
          <w:szCs w:val="22"/>
        </w:rPr>
        <w:t>,</w:t>
      </w:r>
      <w:r w:rsidRPr="00EB66D2">
        <w:rPr>
          <w:sz w:val="22"/>
          <w:szCs w:val="22"/>
        </w:rPr>
        <w:t xml:space="preserve"> 202</w:t>
      </w:r>
      <w:r w:rsidR="00167C90">
        <w:rPr>
          <w:sz w:val="22"/>
          <w:szCs w:val="22"/>
        </w:rPr>
        <w:t>3</w:t>
      </w:r>
      <w:r w:rsidR="002119F0" w:rsidRPr="00EB66D2">
        <w:rPr>
          <w:sz w:val="22"/>
          <w:szCs w:val="22"/>
        </w:rPr>
        <w:t xml:space="preserve"> (“Effective Date”)</w:t>
      </w:r>
      <w:r w:rsidRPr="00EB66D2">
        <w:rPr>
          <w:sz w:val="22"/>
          <w:szCs w:val="22"/>
        </w:rPr>
        <w:t xml:space="preserve">, between </w:t>
      </w:r>
      <w:r w:rsidR="004571E5" w:rsidRPr="00954543">
        <w:rPr>
          <w:b/>
          <w:bCs/>
          <w:sz w:val="22"/>
          <w:szCs w:val="22"/>
        </w:rPr>
        <w:t>Texas A&amp;M University-Corpus Christi</w:t>
      </w:r>
      <w:r w:rsidRPr="00EB66D2">
        <w:rPr>
          <w:sz w:val="22"/>
          <w:szCs w:val="22"/>
        </w:rPr>
        <w:t xml:space="preserve"> (“</w:t>
      </w:r>
      <w:r w:rsidR="004571E5">
        <w:rPr>
          <w:sz w:val="22"/>
          <w:szCs w:val="22"/>
        </w:rPr>
        <w:t>TAMU-CC</w:t>
      </w:r>
      <w:r w:rsidRPr="00EB66D2">
        <w:rPr>
          <w:sz w:val="22"/>
          <w:szCs w:val="22"/>
        </w:rPr>
        <w:t xml:space="preserve">”), a state agency and member of </w:t>
      </w:r>
      <w:r w:rsidR="00F32AC6" w:rsidRPr="00EB66D2">
        <w:rPr>
          <w:sz w:val="22"/>
          <w:szCs w:val="22"/>
        </w:rPr>
        <w:t>The Texas A&amp;M University System</w:t>
      </w:r>
      <w:r w:rsidR="0098256C" w:rsidRPr="00EB66D2">
        <w:rPr>
          <w:sz w:val="22"/>
          <w:szCs w:val="22"/>
        </w:rPr>
        <w:t xml:space="preserve"> (“</w:t>
      </w:r>
      <w:r w:rsidRPr="00EB66D2">
        <w:rPr>
          <w:sz w:val="22"/>
          <w:szCs w:val="22"/>
        </w:rPr>
        <w:t>A&amp;M System</w:t>
      </w:r>
      <w:r w:rsidR="0098256C" w:rsidRPr="00EB66D2">
        <w:rPr>
          <w:sz w:val="22"/>
          <w:szCs w:val="22"/>
        </w:rPr>
        <w:t>”)</w:t>
      </w:r>
      <w:r w:rsidR="009A6C90" w:rsidRPr="00EB66D2">
        <w:rPr>
          <w:sz w:val="22"/>
          <w:szCs w:val="22"/>
        </w:rPr>
        <w:t>, on behalf of its Department of Athletics</w:t>
      </w:r>
      <w:r w:rsidR="00F32AC6" w:rsidRPr="00EB66D2">
        <w:rPr>
          <w:sz w:val="22"/>
          <w:szCs w:val="22"/>
        </w:rPr>
        <w:t xml:space="preserve">, and </w:t>
      </w:r>
      <w:r w:rsidRPr="00954543">
        <w:rPr>
          <w:b/>
          <w:bCs/>
          <w:sz w:val="22"/>
          <w:szCs w:val="22"/>
          <w:highlight w:val="yellow"/>
        </w:rPr>
        <w:t>PROVIDER</w:t>
      </w:r>
      <w:r w:rsidRPr="00EB66D2">
        <w:rPr>
          <w:sz w:val="22"/>
          <w:szCs w:val="22"/>
        </w:rPr>
        <w:t xml:space="preserve"> (“Provider”)</w:t>
      </w:r>
      <w:r w:rsidR="00F32AC6" w:rsidRPr="00EB66D2">
        <w:rPr>
          <w:sz w:val="22"/>
          <w:szCs w:val="22"/>
        </w:rPr>
        <w:t>.</w:t>
      </w:r>
      <w:r w:rsidR="00741B9E" w:rsidRPr="00EB66D2">
        <w:rPr>
          <w:sz w:val="22"/>
          <w:szCs w:val="22"/>
        </w:rPr>
        <w:t xml:space="preserve"> </w:t>
      </w:r>
      <w:r w:rsidR="00F50D63">
        <w:rPr>
          <w:sz w:val="22"/>
          <w:szCs w:val="22"/>
        </w:rPr>
        <w:t xml:space="preserve"> </w:t>
      </w:r>
      <w:r w:rsidR="004571E5">
        <w:rPr>
          <w:sz w:val="22"/>
          <w:szCs w:val="22"/>
        </w:rPr>
        <w:t>TAMU-CC</w:t>
      </w:r>
      <w:r w:rsidR="00741B9E" w:rsidRPr="00EB66D2">
        <w:rPr>
          <w:sz w:val="22"/>
          <w:szCs w:val="22"/>
        </w:rPr>
        <w:t xml:space="preserve"> and Provider may </w:t>
      </w:r>
      <w:proofErr w:type="gramStart"/>
      <w:r w:rsidR="00741B9E" w:rsidRPr="00EB66D2">
        <w:rPr>
          <w:sz w:val="22"/>
          <w:szCs w:val="22"/>
        </w:rPr>
        <w:t>be individually referred</w:t>
      </w:r>
      <w:proofErr w:type="gramEnd"/>
      <w:r w:rsidR="00741B9E" w:rsidRPr="00EB66D2">
        <w:rPr>
          <w:sz w:val="22"/>
          <w:szCs w:val="22"/>
        </w:rPr>
        <w:t xml:space="preserve"> to as “Party” or collectively referred to as “Parties.”</w:t>
      </w:r>
    </w:p>
    <w:p w14:paraId="38AA923C" w14:textId="77777777" w:rsidR="002119F0" w:rsidRPr="00EB66D2" w:rsidRDefault="002119F0" w:rsidP="00646F5E">
      <w:pPr>
        <w:jc w:val="both"/>
        <w:rPr>
          <w:b/>
          <w:sz w:val="22"/>
          <w:szCs w:val="22"/>
        </w:rPr>
      </w:pPr>
    </w:p>
    <w:p w14:paraId="02B8D859" w14:textId="7CB9A160" w:rsidR="002119F0" w:rsidRPr="00EB66D2" w:rsidRDefault="00646F5E" w:rsidP="00646F5E">
      <w:pPr>
        <w:jc w:val="both"/>
        <w:rPr>
          <w:sz w:val="22"/>
          <w:szCs w:val="22"/>
        </w:rPr>
      </w:pPr>
      <w:r w:rsidRPr="00EB66D2">
        <w:rPr>
          <w:sz w:val="22"/>
          <w:szCs w:val="22"/>
        </w:rPr>
        <w:t xml:space="preserve">WHEREAS, </w:t>
      </w:r>
      <w:r w:rsidR="004571E5">
        <w:rPr>
          <w:sz w:val="22"/>
          <w:szCs w:val="22"/>
        </w:rPr>
        <w:t>TAMU-CC</w:t>
      </w:r>
      <w:r w:rsidR="002119F0" w:rsidRPr="00EB66D2">
        <w:rPr>
          <w:sz w:val="22"/>
          <w:szCs w:val="22"/>
        </w:rPr>
        <w:t xml:space="preserve"> is a public institution of higher education</w:t>
      </w:r>
      <w:r w:rsidRPr="00EB66D2">
        <w:rPr>
          <w:sz w:val="22"/>
          <w:szCs w:val="22"/>
        </w:rPr>
        <w:t>;</w:t>
      </w:r>
      <w:r w:rsidR="009A6C90" w:rsidRPr="00EB66D2">
        <w:rPr>
          <w:sz w:val="22"/>
          <w:szCs w:val="22"/>
        </w:rPr>
        <w:t xml:space="preserve">  </w:t>
      </w:r>
    </w:p>
    <w:p w14:paraId="08508BED" w14:textId="77777777" w:rsidR="001D4400" w:rsidRPr="00EB66D2" w:rsidRDefault="001D4400" w:rsidP="001D4400">
      <w:pPr>
        <w:ind w:left="720"/>
        <w:jc w:val="both"/>
        <w:rPr>
          <w:sz w:val="22"/>
          <w:szCs w:val="22"/>
        </w:rPr>
      </w:pPr>
    </w:p>
    <w:p w14:paraId="4E4B4643" w14:textId="77777777" w:rsidR="001D4400" w:rsidRPr="00EB66D2" w:rsidRDefault="00646F5E" w:rsidP="00646F5E">
      <w:pPr>
        <w:jc w:val="both"/>
        <w:rPr>
          <w:sz w:val="22"/>
          <w:szCs w:val="22"/>
        </w:rPr>
      </w:pPr>
      <w:r w:rsidRPr="00EB66D2">
        <w:rPr>
          <w:sz w:val="22"/>
          <w:szCs w:val="22"/>
        </w:rPr>
        <w:t xml:space="preserve">WHERAS, </w:t>
      </w:r>
      <w:r w:rsidR="001D4400" w:rsidRPr="00EB66D2">
        <w:rPr>
          <w:sz w:val="22"/>
          <w:szCs w:val="22"/>
        </w:rPr>
        <w:t>Provider is a sports medicine</w:t>
      </w:r>
      <w:r w:rsidR="009A6C90" w:rsidRPr="00EB66D2">
        <w:rPr>
          <w:sz w:val="22"/>
          <w:szCs w:val="22"/>
        </w:rPr>
        <w:t xml:space="preserve"> healthcare</w:t>
      </w:r>
      <w:r w:rsidR="001D4400" w:rsidRPr="00EB66D2">
        <w:rPr>
          <w:sz w:val="22"/>
          <w:szCs w:val="22"/>
        </w:rPr>
        <w:t xml:space="preserve"> provider duly licensed in the State of Texas to provide the Services described in this A</w:t>
      </w:r>
      <w:r w:rsidRPr="00EB66D2">
        <w:rPr>
          <w:sz w:val="22"/>
          <w:szCs w:val="22"/>
        </w:rPr>
        <w:t xml:space="preserve">greement; and </w:t>
      </w:r>
    </w:p>
    <w:p w14:paraId="587339A2" w14:textId="77777777" w:rsidR="009A6C90" w:rsidRPr="00EB66D2" w:rsidRDefault="009A6C90" w:rsidP="009A6C90">
      <w:pPr>
        <w:pStyle w:val="ListParagraph"/>
        <w:rPr>
          <w:sz w:val="22"/>
          <w:szCs w:val="22"/>
        </w:rPr>
      </w:pPr>
    </w:p>
    <w:p w14:paraId="5776E457" w14:textId="1F3CBAFA" w:rsidR="009A6C90" w:rsidRPr="00EB66D2" w:rsidRDefault="00646F5E" w:rsidP="00646F5E">
      <w:pPr>
        <w:jc w:val="both"/>
        <w:rPr>
          <w:sz w:val="22"/>
          <w:szCs w:val="22"/>
        </w:rPr>
      </w:pPr>
      <w:r w:rsidRPr="00EB66D2">
        <w:rPr>
          <w:sz w:val="22"/>
          <w:szCs w:val="22"/>
        </w:rPr>
        <w:t xml:space="preserve">WHEREAS, </w:t>
      </w:r>
      <w:r w:rsidR="004571E5">
        <w:rPr>
          <w:sz w:val="22"/>
          <w:szCs w:val="22"/>
        </w:rPr>
        <w:t>TAMU-CC</w:t>
      </w:r>
      <w:r w:rsidR="009A6C90" w:rsidRPr="00EB66D2">
        <w:rPr>
          <w:sz w:val="22"/>
          <w:szCs w:val="22"/>
        </w:rPr>
        <w:t xml:space="preserve"> desires to engage Provider</w:t>
      </w:r>
      <w:r w:rsidR="001C58B5">
        <w:rPr>
          <w:sz w:val="22"/>
          <w:szCs w:val="22"/>
        </w:rPr>
        <w:t xml:space="preserve"> to </w:t>
      </w:r>
      <w:r w:rsidR="009A6C90" w:rsidRPr="00EB66D2">
        <w:rPr>
          <w:sz w:val="22"/>
          <w:szCs w:val="22"/>
        </w:rPr>
        <w:t xml:space="preserve">provide sports medicine healthcare services </w:t>
      </w:r>
      <w:r w:rsidR="004C2468" w:rsidRPr="00EB66D2">
        <w:rPr>
          <w:sz w:val="22"/>
          <w:szCs w:val="22"/>
        </w:rPr>
        <w:t xml:space="preserve">for its Department of Athletics </w:t>
      </w:r>
      <w:r w:rsidR="009A6C90" w:rsidRPr="00EB66D2">
        <w:rPr>
          <w:sz w:val="22"/>
          <w:szCs w:val="22"/>
        </w:rPr>
        <w:t>in accordance with the terms set forth below</w:t>
      </w:r>
      <w:proofErr w:type="gramStart"/>
      <w:r w:rsidR="009A6C90" w:rsidRPr="00EB66D2">
        <w:rPr>
          <w:sz w:val="22"/>
          <w:szCs w:val="22"/>
        </w:rPr>
        <w:t xml:space="preserve">.  </w:t>
      </w:r>
      <w:proofErr w:type="gramEnd"/>
    </w:p>
    <w:p w14:paraId="0722AFBB" w14:textId="77777777" w:rsidR="00646F5E" w:rsidRPr="00EB66D2" w:rsidRDefault="00646F5E" w:rsidP="00646F5E">
      <w:pPr>
        <w:jc w:val="both"/>
        <w:rPr>
          <w:sz w:val="22"/>
          <w:szCs w:val="22"/>
        </w:rPr>
      </w:pPr>
    </w:p>
    <w:p w14:paraId="58BC4F68" w14:textId="77777777" w:rsidR="00646F5E" w:rsidRPr="00EB66D2" w:rsidRDefault="00646F5E" w:rsidP="00646F5E">
      <w:pPr>
        <w:jc w:val="both"/>
        <w:rPr>
          <w:sz w:val="22"/>
          <w:szCs w:val="22"/>
        </w:rPr>
      </w:pPr>
      <w:r w:rsidRPr="00EB66D2">
        <w:rPr>
          <w:sz w:val="22"/>
          <w:szCs w:val="22"/>
        </w:rPr>
        <w:t xml:space="preserve">NOW, THEREFORE, in consideration of the mutual covenants and conditions herein expressed, the Parties mutually agree as follows: </w:t>
      </w:r>
    </w:p>
    <w:p w14:paraId="4B3F24A5" w14:textId="77777777" w:rsidR="002119F0" w:rsidRPr="00EB66D2" w:rsidRDefault="002119F0" w:rsidP="002119F0">
      <w:pPr>
        <w:ind w:left="360"/>
        <w:jc w:val="both"/>
        <w:rPr>
          <w:b/>
          <w:sz w:val="22"/>
          <w:szCs w:val="22"/>
        </w:rPr>
      </w:pPr>
    </w:p>
    <w:p w14:paraId="506D9BF1" w14:textId="77777777" w:rsidR="005655FC" w:rsidRPr="00EB66D2" w:rsidRDefault="005655FC" w:rsidP="00327938">
      <w:pPr>
        <w:numPr>
          <w:ilvl w:val="0"/>
          <w:numId w:val="1"/>
        </w:numPr>
        <w:jc w:val="both"/>
        <w:rPr>
          <w:b/>
          <w:sz w:val="22"/>
          <w:szCs w:val="22"/>
        </w:rPr>
      </w:pPr>
      <w:r w:rsidRPr="00EB66D2">
        <w:rPr>
          <w:b/>
          <w:sz w:val="22"/>
          <w:szCs w:val="22"/>
        </w:rPr>
        <w:t>SERVICES</w:t>
      </w:r>
    </w:p>
    <w:p w14:paraId="180449C4" w14:textId="77777777" w:rsidR="00A526CC" w:rsidRPr="00EB66D2" w:rsidRDefault="00A526CC" w:rsidP="00327938">
      <w:pPr>
        <w:jc w:val="both"/>
        <w:rPr>
          <w:sz w:val="22"/>
          <w:szCs w:val="22"/>
        </w:rPr>
      </w:pPr>
    </w:p>
    <w:p w14:paraId="778E962D" w14:textId="10768252" w:rsidR="00F32AC6" w:rsidRDefault="001C58B5" w:rsidP="002B20B1">
      <w:pPr>
        <w:pStyle w:val="ColorfulList-Accent11"/>
        <w:numPr>
          <w:ilvl w:val="0"/>
          <w:numId w:val="2"/>
        </w:numPr>
        <w:spacing w:line="240" w:lineRule="auto"/>
        <w:jc w:val="both"/>
        <w:rPr>
          <w:rFonts w:ascii="Times New Roman" w:hAnsi="Times New Roman"/>
        </w:rPr>
      </w:pPr>
      <w:r>
        <w:rPr>
          <w:rFonts w:ascii="Times New Roman" w:hAnsi="Times New Roman"/>
        </w:rPr>
        <w:t>Provider</w:t>
      </w:r>
      <w:r w:rsidR="00F32AC6" w:rsidRPr="00EB66D2">
        <w:rPr>
          <w:rFonts w:ascii="Times New Roman" w:hAnsi="Times New Roman"/>
        </w:rPr>
        <w:t xml:space="preserve"> will</w:t>
      </w:r>
      <w:r>
        <w:rPr>
          <w:rFonts w:ascii="Times New Roman" w:hAnsi="Times New Roman"/>
        </w:rPr>
        <w:t xml:space="preserve"> </w:t>
      </w:r>
      <w:r w:rsidR="00F32AC6" w:rsidRPr="00EB66D2">
        <w:rPr>
          <w:rFonts w:ascii="Times New Roman" w:hAnsi="Times New Roman"/>
        </w:rPr>
        <w:t>provide the following</w:t>
      </w:r>
      <w:r w:rsidR="00F2331A" w:rsidRPr="00EB66D2">
        <w:rPr>
          <w:rFonts w:ascii="Times New Roman" w:hAnsi="Times New Roman"/>
        </w:rPr>
        <w:t xml:space="preserve"> sports medicine</w:t>
      </w:r>
      <w:r w:rsidR="00F32AC6" w:rsidRPr="00EB66D2">
        <w:rPr>
          <w:rFonts w:ascii="Times New Roman" w:hAnsi="Times New Roman"/>
        </w:rPr>
        <w:t xml:space="preserve"> </w:t>
      </w:r>
      <w:r w:rsidR="009A6C90" w:rsidRPr="00EB66D2">
        <w:rPr>
          <w:rFonts w:ascii="Times New Roman" w:hAnsi="Times New Roman"/>
        </w:rPr>
        <w:t xml:space="preserve">healthcare </w:t>
      </w:r>
      <w:r w:rsidR="00F32AC6" w:rsidRPr="00EB66D2">
        <w:rPr>
          <w:rFonts w:ascii="Times New Roman" w:hAnsi="Times New Roman"/>
        </w:rPr>
        <w:t>services</w:t>
      </w:r>
      <w:r w:rsidR="00F2331A" w:rsidRPr="00EB66D2">
        <w:rPr>
          <w:rFonts w:ascii="Times New Roman" w:hAnsi="Times New Roman"/>
        </w:rPr>
        <w:t xml:space="preserve"> (the “Services”)</w:t>
      </w:r>
      <w:r w:rsidR="004D74E1" w:rsidRPr="00EB66D2">
        <w:rPr>
          <w:rFonts w:ascii="Times New Roman" w:hAnsi="Times New Roman"/>
        </w:rPr>
        <w:t xml:space="preserve"> to </w:t>
      </w:r>
      <w:r w:rsidR="004571E5">
        <w:rPr>
          <w:rFonts w:ascii="Times New Roman" w:hAnsi="Times New Roman"/>
        </w:rPr>
        <w:t>TAMU-CC</w:t>
      </w:r>
      <w:r w:rsidR="004D74E1" w:rsidRPr="00EB66D2">
        <w:rPr>
          <w:rFonts w:ascii="Times New Roman" w:hAnsi="Times New Roman"/>
        </w:rPr>
        <w:t>, as more fully described in the scope of services, attached as Exhibit A, and incorporated herein</w:t>
      </w:r>
      <w:r w:rsidR="001D7FD1">
        <w:rPr>
          <w:rFonts w:ascii="Times New Roman" w:hAnsi="Times New Roman"/>
        </w:rPr>
        <w:t xml:space="preserve">, </w:t>
      </w:r>
      <w:proofErr w:type="gramStart"/>
      <w:r w:rsidR="001D7FD1">
        <w:rPr>
          <w:rFonts w:ascii="Times New Roman" w:hAnsi="Times New Roman"/>
        </w:rPr>
        <w:t>including but not limited to</w:t>
      </w:r>
      <w:proofErr w:type="gramEnd"/>
      <w:r w:rsidR="00F32AC6" w:rsidRPr="00EB66D2">
        <w:rPr>
          <w:rFonts w:ascii="Times New Roman" w:hAnsi="Times New Roman"/>
        </w:rPr>
        <w:t>:</w:t>
      </w:r>
    </w:p>
    <w:p w14:paraId="6E16D4D3" w14:textId="10E48735" w:rsidR="00F32AC6" w:rsidRPr="00EB66D2" w:rsidRDefault="00F32AC6" w:rsidP="002B20B1">
      <w:pPr>
        <w:pStyle w:val="ColorfulList-Accent11"/>
        <w:numPr>
          <w:ilvl w:val="1"/>
          <w:numId w:val="10"/>
        </w:numPr>
        <w:spacing w:line="240" w:lineRule="auto"/>
        <w:jc w:val="both"/>
        <w:rPr>
          <w:rFonts w:ascii="Times New Roman" w:hAnsi="Times New Roman"/>
        </w:rPr>
      </w:pPr>
      <w:r w:rsidRPr="00EB66D2">
        <w:rPr>
          <w:rFonts w:ascii="Times New Roman" w:hAnsi="Times New Roman"/>
        </w:rPr>
        <w:t xml:space="preserve">Medical treatment and services to </w:t>
      </w:r>
      <w:r w:rsidR="004571E5">
        <w:rPr>
          <w:rFonts w:ascii="Times New Roman" w:hAnsi="Times New Roman"/>
        </w:rPr>
        <w:t>TAMU-CC</w:t>
      </w:r>
      <w:r w:rsidRPr="00EB66D2">
        <w:rPr>
          <w:rFonts w:ascii="Times New Roman" w:hAnsi="Times New Roman"/>
        </w:rPr>
        <w:t xml:space="preserve"> student-athletes in </w:t>
      </w:r>
      <w:r w:rsidR="00F2331A" w:rsidRPr="00EB66D2">
        <w:rPr>
          <w:rFonts w:ascii="Times New Roman" w:hAnsi="Times New Roman"/>
        </w:rPr>
        <w:t>P</w:t>
      </w:r>
      <w:r w:rsidR="004D74E1" w:rsidRPr="00EB66D2">
        <w:rPr>
          <w:rFonts w:ascii="Times New Roman" w:hAnsi="Times New Roman"/>
        </w:rPr>
        <w:t>rovider</w:t>
      </w:r>
      <w:r w:rsidRPr="00EB66D2">
        <w:rPr>
          <w:rFonts w:ascii="Times New Roman" w:hAnsi="Times New Roman"/>
        </w:rPr>
        <w:t>’s area of expertise;</w:t>
      </w:r>
    </w:p>
    <w:p w14:paraId="7CEF9DAE" w14:textId="268B3212" w:rsidR="00F32AC6" w:rsidRPr="00EB66D2" w:rsidRDefault="00F32AC6" w:rsidP="002B20B1">
      <w:pPr>
        <w:pStyle w:val="ColorfulList-Accent11"/>
        <w:numPr>
          <w:ilvl w:val="1"/>
          <w:numId w:val="10"/>
        </w:numPr>
        <w:spacing w:line="240" w:lineRule="auto"/>
        <w:jc w:val="both"/>
        <w:rPr>
          <w:rFonts w:ascii="Times New Roman" w:hAnsi="Times New Roman"/>
        </w:rPr>
      </w:pPr>
      <w:r w:rsidRPr="00EB66D2">
        <w:rPr>
          <w:rFonts w:ascii="Times New Roman" w:hAnsi="Times New Roman"/>
        </w:rPr>
        <w:t xml:space="preserve">On-site medical coverage at </w:t>
      </w:r>
      <w:r w:rsidR="004571E5">
        <w:rPr>
          <w:rFonts w:ascii="Times New Roman" w:hAnsi="Times New Roman"/>
        </w:rPr>
        <w:t>TAMU-CC</w:t>
      </w:r>
      <w:r w:rsidRPr="00EB66D2">
        <w:rPr>
          <w:rFonts w:ascii="Times New Roman" w:hAnsi="Times New Roman"/>
        </w:rPr>
        <w:t xml:space="preserve"> athletic events for </w:t>
      </w:r>
      <w:r w:rsidR="004571E5">
        <w:rPr>
          <w:rFonts w:ascii="Times New Roman" w:hAnsi="Times New Roman"/>
        </w:rPr>
        <w:t>TAMU-CC</w:t>
      </w:r>
      <w:r w:rsidRPr="00EB66D2">
        <w:rPr>
          <w:rFonts w:ascii="Times New Roman" w:hAnsi="Times New Roman"/>
        </w:rPr>
        <w:t xml:space="preserve"> student-athletes as well as those of visiting teams;</w:t>
      </w:r>
    </w:p>
    <w:p w14:paraId="0F81264F" w14:textId="2B5FCE49" w:rsidR="00F32AC6" w:rsidRPr="00EB66D2" w:rsidRDefault="00F32AC6" w:rsidP="002B20B1">
      <w:pPr>
        <w:pStyle w:val="ColorfulList-Accent11"/>
        <w:numPr>
          <w:ilvl w:val="1"/>
          <w:numId w:val="10"/>
        </w:numPr>
        <w:spacing w:line="240" w:lineRule="auto"/>
        <w:jc w:val="both"/>
        <w:rPr>
          <w:rFonts w:ascii="Times New Roman" w:hAnsi="Times New Roman"/>
        </w:rPr>
      </w:pPr>
      <w:r w:rsidRPr="00EB66D2">
        <w:rPr>
          <w:rFonts w:ascii="Times New Roman" w:hAnsi="Times New Roman"/>
        </w:rPr>
        <w:t>Provide on-call and emergency medical assistance appropriate for intercollegiate athletics; and</w:t>
      </w:r>
    </w:p>
    <w:p w14:paraId="68A74F2E" w14:textId="10B55BD5" w:rsidR="00F32AC6" w:rsidRPr="00EB66D2" w:rsidRDefault="00F32AC6" w:rsidP="002B20B1">
      <w:pPr>
        <w:pStyle w:val="ColorfulList-Accent11"/>
        <w:numPr>
          <w:ilvl w:val="1"/>
          <w:numId w:val="10"/>
        </w:numPr>
        <w:spacing w:line="240" w:lineRule="auto"/>
        <w:jc w:val="both"/>
        <w:rPr>
          <w:rFonts w:ascii="Times New Roman" w:hAnsi="Times New Roman"/>
        </w:rPr>
      </w:pPr>
      <w:r w:rsidRPr="00EB66D2">
        <w:rPr>
          <w:rFonts w:ascii="Times New Roman" w:hAnsi="Times New Roman"/>
        </w:rPr>
        <w:t xml:space="preserve">Other medical services as requested by </w:t>
      </w:r>
      <w:r w:rsidR="004571E5">
        <w:rPr>
          <w:rFonts w:ascii="Times New Roman" w:hAnsi="Times New Roman"/>
        </w:rPr>
        <w:t>TAMU-CC</w:t>
      </w:r>
      <w:r w:rsidR="004C2468" w:rsidRPr="00EB66D2">
        <w:rPr>
          <w:rFonts w:ascii="Times New Roman" w:hAnsi="Times New Roman"/>
        </w:rPr>
        <w:t xml:space="preserve"> consistent with the scope provided in Exhibit A.</w:t>
      </w:r>
    </w:p>
    <w:p w14:paraId="75959789" w14:textId="77777777" w:rsidR="009E3FF4" w:rsidRPr="00EB66D2" w:rsidRDefault="009E3FF4" w:rsidP="002B20B1">
      <w:pPr>
        <w:pStyle w:val="ColorfulList-Accent11"/>
        <w:spacing w:line="240" w:lineRule="auto"/>
        <w:ind w:left="0"/>
        <w:jc w:val="both"/>
        <w:rPr>
          <w:rFonts w:ascii="Times New Roman" w:hAnsi="Times New Roman"/>
        </w:rPr>
      </w:pPr>
    </w:p>
    <w:p w14:paraId="1E2B5208" w14:textId="4FFC23C4" w:rsidR="00A70014" w:rsidRDefault="00F2331A" w:rsidP="002B20B1">
      <w:pPr>
        <w:numPr>
          <w:ilvl w:val="0"/>
          <w:numId w:val="2"/>
        </w:numPr>
        <w:jc w:val="both"/>
        <w:rPr>
          <w:rFonts w:eastAsia="Calibri"/>
          <w:sz w:val="22"/>
          <w:szCs w:val="22"/>
        </w:rPr>
      </w:pPr>
      <w:r w:rsidRPr="00EB66D2">
        <w:rPr>
          <w:rFonts w:eastAsia="Calibri"/>
          <w:sz w:val="22"/>
          <w:szCs w:val="22"/>
        </w:rPr>
        <w:t>P</w:t>
      </w:r>
      <w:r w:rsidR="004D74E1" w:rsidRPr="00EB66D2">
        <w:rPr>
          <w:rFonts w:eastAsia="Calibri"/>
          <w:sz w:val="22"/>
          <w:szCs w:val="22"/>
        </w:rPr>
        <w:t>rovider</w:t>
      </w:r>
      <w:r w:rsidR="003576BE" w:rsidRPr="00EB66D2">
        <w:rPr>
          <w:rFonts w:eastAsia="Calibri"/>
          <w:sz w:val="22"/>
          <w:szCs w:val="22"/>
        </w:rPr>
        <w:t xml:space="preserve"> shall render medical care and treatment, consistent</w:t>
      </w:r>
      <w:r w:rsidR="00A70014">
        <w:rPr>
          <w:rFonts w:eastAsia="Calibri"/>
          <w:sz w:val="22"/>
          <w:szCs w:val="22"/>
        </w:rPr>
        <w:t xml:space="preserve"> with </w:t>
      </w:r>
      <w:r w:rsidRPr="00EB66D2">
        <w:rPr>
          <w:rFonts w:eastAsia="Calibri"/>
          <w:sz w:val="22"/>
          <w:szCs w:val="22"/>
        </w:rPr>
        <w:t>P</w:t>
      </w:r>
      <w:r w:rsidR="004D74E1" w:rsidRPr="00EB66D2">
        <w:rPr>
          <w:rFonts w:eastAsia="Calibri"/>
          <w:sz w:val="22"/>
          <w:szCs w:val="22"/>
        </w:rPr>
        <w:t>rovider</w:t>
      </w:r>
      <w:r w:rsidR="00F32AC6" w:rsidRPr="00EB66D2">
        <w:rPr>
          <w:rFonts w:eastAsia="Calibri"/>
          <w:sz w:val="22"/>
          <w:szCs w:val="22"/>
        </w:rPr>
        <w:t>’s</w:t>
      </w:r>
      <w:r w:rsidR="003576BE" w:rsidRPr="00EB66D2">
        <w:rPr>
          <w:rFonts w:eastAsia="Calibri"/>
          <w:sz w:val="22"/>
          <w:szCs w:val="22"/>
        </w:rPr>
        <w:t xml:space="preserve"> licensing</w:t>
      </w:r>
      <w:r w:rsidR="00A70014">
        <w:rPr>
          <w:rFonts w:eastAsia="Calibri"/>
          <w:sz w:val="22"/>
          <w:szCs w:val="22"/>
        </w:rPr>
        <w:t xml:space="preserve"> and </w:t>
      </w:r>
      <w:r w:rsidR="003576BE" w:rsidRPr="00EB66D2">
        <w:rPr>
          <w:rFonts w:eastAsia="Calibri"/>
          <w:sz w:val="22"/>
          <w:szCs w:val="22"/>
        </w:rPr>
        <w:t xml:space="preserve">medical </w:t>
      </w:r>
      <w:r w:rsidR="00A70014">
        <w:rPr>
          <w:rFonts w:eastAsia="Calibri"/>
          <w:sz w:val="22"/>
          <w:szCs w:val="22"/>
        </w:rPr>
        <w:t>specialty</w:t>
      </w:r>
      <w:r w:rsidR="003576BE" w:rsidRPr="00EB66D2">
        <w:rPr>
          <w:rFonts w:eastAsia="Calibri"/>
          <w:sz w:val="22"/>
          <w:szCs w:val="22"/>
        </w:rPr>
        <w:t xml:space="preserve">. </w:t>
      </w:r>
      <w:r w:rsidR="009E3FF4" w:rsidRPr="00EB66D2">
        <w:rPr>
          <w:sz w:val="22"/>
          <w:szCs w:val="22"/>
        </w:rPr>
        <w:t xml:space="preserve">Furthermore, </w:t>
      </w:r>
      <w:r w:rsidR="00F32AC6" w:rsidRPr="00EB66D2">
        <w:rPr>
          <w:sz w:val="22"/>
          <w:szCs w:val="22"/>
        </w:rPr>
        <w:t>all parties</w:t>
      </w:r>
      <w:r w:rsidR="003E345B" w:rsidRPr="00EB66D2">
        <w:rPr>
          <w:sz w:val="22"/>
          <w:szCs w:val="22"/>
        </w:rPr>
        <w:t xml:space="preserve"> </w:t>
      </w:r>
      <w:r w:rsidR="009E3FF4" w:rsidRPr="00EB66D2">
        <w:rPr>
          <w:sz w:val="22"/>
          <w:szCs w:val="22"/>
        </w:rPr>
        <w:t xml:space="preserve">agree that so long as </w:t>
      </w:r>
      <w:r w:rsidR="00F57B3C" w:rsidRPr="00EB66D2">
        <w:rPr>
          <w:sz w:val="22"/>
          <w:szCs w:val="22"/>
        </w:rPr>
        <w:t xml:space="preserve">engaged </w:t>
      </w:r>
      <w:r w:rsidR="009E3FF4" w:rsidRPr="00EB66D2">
        <w:rPr>
          <w:sz w:val="22"/>
          <w:szCs w:val="22"/>
        </w:rPr>
        <w:t xml:space="preserve">under this Agreement, </w:t>
      </w:r>
      <w:r w:rsidRPr="00EB66D2">
        <w:rPr>
          <w:sz w:val="22"/>
          <w:szCs w:val="22"/>
        </w:rPr>
        <w:t>P</w:t>
      </w:r>
      <w:r w:rsidR="004D74E1" w:rsidRPr="00EB66D2">
        <w:rPr>
          <w:sz w:val="22"/>
          <w:szCs w:val="22"/>
        </w:rPr>
        <w:t>rovider</w:t>
      </w:r>
      <w:r w:rsidR="00F32AC6" w:rsidRPr="00EB66D2">
        <w:rPr>
          <w:sz w:val="22"/>
          <w:szCs w:val="22"/>
        </w:rPr>
        <w:t xml:space="preserve"> </w:t>
      </w:r>
      <w:r w:rsidR="00352C8C" w:rsidRPr="00EB66D2">
        <w:rPr>
          <w:sz w:val="22"/>
          <w:szCs w:val="22"/>
        </w:rPr>
        <w:t>shall</w:t>
      </w:r>
      <w:r w:rsidR="009E3FF4" w:rsidRPr="00EB66D2">
        <w:rPr>
          <w:sz w:val="22"/>
          <w:szCs w:val="22"/>
        </w:rPr>
        <w:t xml:space="preserve">: </w:t>
      </w:r>
    </w:p>
    <w:p w14:paraId="2431E418" w14:textId="77777777" w:rsidR="009E3FF4" w:rsidRPr="00EB66D2" w:rsidRDefault="009E3FF4" w:rsidP="002B20B1">
      <w:pPr>
        <w:ind w:left="720"/>
        <w:jc w:val="both"/>
        <w:rPr>
          <w:sz w:val="22"/>
          <w:szCs w:val="22"/>
        </w:rPr>
      </w:pPr>
    </w:p>
    <w:p w14:paraId="29082EBB" w14:textId="015EFCC0" w:rsidR="00B90948" w:rsidRPr="00EB66D2" w:rsidRDefault="009E3FF4" w:rsidP="002B20B1">
      <w:pPr>
        <w:numPr>
          <w:ilvl w:val="0"/>
          <w:numId w:val="11"/>
        </w:numPr>
        <w:jc w:val="both"/>
        <w:rPr>
          <w:rFonts w:eastAsia="Calibri"/>
          <w:sz w:val="22"/>
          <w:szCs w:val="22"/>
        </w:rPr>
      </w:pPr>
      <w:r w:rsidRPr="00EB66D2">
        <w:rPr>
          <w:rFonts w:eastAsia="Calibri"/>
          <w:sz w:val="22"/>
          <w:szCs w:val="22"/>
        </w:rPr>
        <w:t xml:space="preserve">Keep and maintain (or cause to be kept and maintained) in a timely fashion accurate and appropriate records relating to all </w:t>
      </w:r>
      <w:r w:rsidR="00920F39" w:rsidRPr="00EB66D2">
        <w:rPr>
          <w:rFonts w:eastAsia="Calibri"/>
          <w:sz w:val="22"/>
          <w:szCs w:val="22"/>
        </w:rPr>
        <w:t>Services</w:t>
      </w:r>
      <w:r w:rsidRPr="00EB66D2">
        <w:rPr>
          <w:rFonts w:eastAsia="Calibri"/>
          <w:sz w:val="22"/>
          <w:szCs w:val="22"/>
        </w:rPr>
        <w:t xml:space="preserve"> rendered by</w:t>
      </w:r>
      <w:r w:rsidR="00352C8C" w:rsidRPr="00EB66D2">
        <w:rPr>
          <w:rFonts w:eastAsia="Calibri"/>
          <w:sz w:val="22"/>
          <w:szCs w:val="22"/>
        </w:rPr>
        <w:t xml:space="preserve"> </w:t>
      </w:r>
      <w:r w:rsidR="00F2331A" w:rsidRPr="00EB66D2">
        <w:rPr>
          <w:rFonts w:eastAsia="Calibri"/>
          <w:sz w:val="22"/>
          <w:szCs w:val="22"/>
        </w:rPr>
        <w:t>P</w:t>
      </w:r>
      <w:r w:rsidR="004D74E1" w:rsidRPr="00EB66D2">
        <w:rPr>
          <w:rFonts w:eastAsia="Calibri"/>
          <w:sz w:val="22"/>
          <w:szCs w:val="22"/>
        </w:rPr>
        <w:t>rovider</w:t>
      </w:r>
      <w:r w:rsidR="00B21E95" w:rsidRPr="00EB66D2">
        <w:rPr>
          <w:rFonts w:eastAsia="Calibri"/>
          <w:sz w:val="22"/>
          <w:szCs w:val="22"/>
        </w:rPr>
        <w:t xml:space="preserve"> </w:t>
      </w:r>
      <w:r w:rsidRPr="00EB66D2">
        <w:rPr>
          <w:rFonts w:eastAsia="Calibri"/>
          <w:sz w:val="22"/>
          <w:szCs w:val="22"/>
        </w:rPr>
        <w:t xml:space="preserve">under this Agreement and timely prepare and </w:t>
      </w:r>
      <w:proofErr w:type="gramStart"/>
      <w:r w:rsidRPr="00EB66D2">
        <w:rPr>
          <w:rFonts w:eastAsia="Calibri"/>
          <w:sz w:val="22"/>
          <w:szCs w:val="22"/>
        </w:rPr>
        <w:t>atte</w:t>
      </w:r>
      <w:r w:rsidR="00920F39" w:rsidRPr="00EB66D2">
        <w:rPr>
          <w:rFonts w:eastAsia="Calibri"/>
          <w:sz w:val="22"/>
          <w:szCs w:val="22"/>
        </w:rPr>
        <w:t>nd to</w:t>
      </w:r>
      <w:proofErr w:type="gramEnd"/>
      <w:r w:rsidR="00920F39" w:rsidRPr="00EB66D2">
        <w:rPr>
          <w:rFonts w:eastAsia="Calibri"/>
          <w:sz w:val="22"/>
          <w:szCs w:val="22"/>
        </w:rPr>
        <w:t>, in connection with such S</w:t>
      </w:r>
      <w:r w:rsidRPr="00EB66D2">
        <w:rPr>
          <w:rFonts w:eastAsia="Calibri"/>
          <w:sz w:val="22"/>
          <w:szCs w:val="22"/>
        </w:rPr>
        <w:t xml:space="preserve">ervices, all reports, claims, and correspondence necessary and appropriate in the circumstances or as </w:t>
      </w:r>
      <w:r w:rsidR="004571E5">
        <w:rPr>
          <w:rFonts w:eastAsia="Calibri"/>
          <w:sz w:val="22"/>
          <w:szCs w:val="22"/>
        </w:rPr>
        <w:t>TAMU-CC</w:t>
      </w:r>
      <w:r w:rsidR="00F32AC6" w:rsidRPr="00EB66D2">
        <w:rPr>
          <w:rFonts w:eastAsia="Calibri"/>
          <w:sz w:val="22"/>
          <w:szCs w:val="22"/>
        </w:rPr>
        <w:t xml:space="preserve"> </w:t>
      </w:r>
      <w:r w:rsidRPr="00EB66D2">
        <w:rPr>
          <w:rFonts w:eastAsia="Calibri"/>
          <w:sz w:val="22"/>
          <w:szCs w:val="22"/>
        </w:rPr>
        <w:t xml:space="preserve">may from time to time require; </w:t>
      </w:r>
    </w:p>
    <w:p w14:paraId="39F596BF" w14:textId="77777777" w:rsidR="00B90948" w:rsidRPr="00EB66D2" w:rsidRDefault="00B90948" w:rsidP="002B20B1">
      <w:pPr>
        <w:ind w:left="1440"/>
        <w:jc w:val="both"/>
        <w:rPr>
          <w:rFonts w:eastAsia="Calibri"/>
          <w:sz w:val="22"/>
          <w:szCs w:val="22"/>
        </w:rPr>
      </w:pPr>
    </w:p>
    <w:p w14:paraId="69347BA2" w14:textId="5B237811" w:rsidR="00B90948" w:rsidRPr="00EB66D2" w:rsidRDefault="009E3FF4" w:rsidP="002B20B1">
      <w:pPr>
        <w:numPr>
          <w:ilvl w:val="0"/>
          <w:numId w:val="11"/>
        </w:numPr>
        <w:jc w:val="both"/>
        <w:rPr>
          <w:rFonts w:eastAsia="Calibri"/>
          <w:sz w:val="22"/>
          <w:szCs w:val="22"/>
        </w:rPr>
      </w:pPr>
      <w:r w:rsidRPr="00EB66D2">
        <w:rPr>
          <w:rFonts w:eastAsia="Calibri"/>
          <w:sz w:val="22"/>
          <w:szCs w:val="22"/>
        </w:rPr>
        <w:t xml:space="preserve">Comply with </w:t>
      </w:r>
      <w:r w:rsidR="00F32AC6" w:rsidRPr="00EB66D2">
        <w:rPr>
          <w:rFonts w:eastAsia="Calibri"/>
          <w:sz w:val="22"/>
          <w:szCs w:val="22"/>
        </w:rPr>
        <w:t>applicable</w:t>
      </w:r>
      <w:r w:rsidRPr="00EB66D2">
        <w:rPr>
          <w:rFonts w:eastAsia="Calibri"/>
          <w:sz w:val="22"/>
          <w:szCs w:val="22"/>
        </w:rPr>
        <w:t xml:space="preserve"> policies, procedures, protocols, bylaws, orders, rules, and regulations of </w:t>
      </w:r>
      <w:r w:rsidR="004571E5">
        <w:rPr>
          <w:rFonts w:eastAsia="Calibri"/>
          <w:sz w:val="22"/>
          <w:szCs w:val="22"/>
        </w:rPr>
        <w:t>TAMU-CC</w:t>
      </w:r>
      <w:r w:rsidR="00F32AC6" w:rsidRPr="00EB66D2">
        <w:rPr>
          <w:rFonts w:eastAsia="Calibri"/>
          <w:sz w:val="22"/>
          <w:szCs w:val="22"/>
        </w:rPr>
        <w:t xml:space="preserve"> </w:t>
      </w:r>
      <w:r w:rsidRPr="00EB66D2">
        <w:rPr>
          <w:rFonts w:eastAsia="Calibri"/>
          <w:sz w:val="22"/>
          <w:szCs w:val="22"/>
        </w:rPr>
        <w:t xml:space="preserve">and of any </w:t>
      </w:r>
      <w:r w:rsidR="000F3DDF" w:rsidRPr="00EB66D2">
        <w:rPr>
          <w:rFonts w:eastAsia="Calibri"/>
          <w:sz w:val="22"/>
          <w:szCs w:val="22"/>
        </w:rPr>
        <w:t xml:space="preserve">other </w:t>
      </w:r>
      <w:r w:rsidR="00F32AC6" w:rsidRPr="00EB66D2">
        <w:rPr>
          <w:rFonts w:eastAsia="Calibri"/>
          <w:sz w:val="22"/>
          <w:szCs w:val="22"/>
        </w:rPr>
        <w:t>locations</w:t>
      </w:r>
      <w:r w:rsidRPr="00EB66D2">
        <w:rPr>
          <w:rFonts w:eastAsia="Calibri"/>
          <w:sz w:val="22"/>
          <w:szCs w:val="22"/>
        </w:rPr>
        <w:t xml:space="preserve"> at which </w:t>
      </w:r>
      <w:r w:rsidR="00F2331A" w:rsidRPr="00EB66D2">
        <w:rPr>
          <w:rFonts w:eastAsia="Calibri"/>
          <w:sz w:val="22"/>
          <w:szCs w:val="22"/>
        </w:rPr>
        <w:t>P</w:t>
      </w:r>
      <w:r w:rsidR="004D74E1" w:rsidRPr="00EB66D2">
        <w:rPr>
          <w:rFonts w:eastAsia="Calibri"/>
          <w:sz w:val="22"/>
          <w:szCs w:val="22"/>
        </w:rPr>
        <w:t>rovider</w:t>
      </w:r>
      <w:r w:rsidR="00B21E95" w:rsidRPr="00EB66D2">
        <w:rPr>
          <w:rFonts w:eastAsia="Calibri"/>
          <w:sz w:val="22"/>
          <w:szCs w:val="22"/>
        </w:rPr>
        <w:t xml:space="preserve"> </w:t>
      </w:r>
      <w:r w:rsidR="002119F0" w:rsidRPr="00EB66D2">
        <w:rPr>
          <w:rFonts w:eastAsia="Calibri"/>
          <w:sz w:val="22"/>
          <w:szCs w:val="22"/>
        </w:rPr>
        <w:t xml:space="preserve">will from time to time perform </w:t>
      </w:r>
      <w:r w:rsidR="00920F39" w:rsidRPr="00EB66D2">
        <w:rPr>
          <w:rFonts w:eastAsia="Calibri"/>
          <w:sz w:val="22"/>
          <w:szCs w:val="22"/>
        </w:rPr>
        <w:t xml:space="preserve">the </w:t>
      </w:r>
      <w:r w:rsidR="002119F0" w:rsidRPr="00EB66D2">
        <w:rPr>
          <w:rFonts w:eastAsia="Calibri"/>
          <w:sz w:val="22"/>
          <w:szCs w:val="22"/>
        </w:rPr>
        <w:t>S</w:t>
      </w:r>
      <w:r w:rsidRPr="00EB66D2">
        <w:rPr>
          <w:rFonts w:eastAsia="Calibri"/>
          <w:sz w:val="22"/>
          <w:szCs w:val="22"/>
        </w:rPr>
        <w:t>ervices;</w:t>
      </w:r>
    </w:p>
    <w:p w14:paraId="1D77D58A" w14:textId="77777777" w:rsidR="00920F39" w:rsidRPr="00EB66D2" w:rsidRDefault="00920F39" w:rsidP="002B20B1">
      <w:pPr>
        <w:pStyle w:val="ListParagraph"/>
        <w:rPr>
          <w:rFonts w:eastAsia="Calibri"/>
          <w:sz w:val="22"/>
          <w:szCs w:val="22"/>
        </w:rPr>
      </w:pPr>
    </w:p>
    <w:p w14:paraId="67A06F60" w14:textId="00F3ED51" w:rsidR="00920F39" w:rsidRPr="00EB66D2" w:rsidRDefault="00920F39" w:rsidP="002B20B1">
      <w:pPr>
        <w:numPr>
          <w:ilvl w:val="0"/>
          <w:numId w:val="11"/>
        </w:numPr>
        <w:jc w:val="both"/>
        <w:rPr>
          <w:rFonts w:eastAsia="Calibri"/>
          <w:sz w:val="22"/>
          <w:szCs w:val="22"/>
        </w:rPr>
      </w:pPr>
      <w:r w:rsidRPr="00EB66D2">
        <w:rPr>
          <w:rFonts w:eastAsia="Calibri"/>
          <w:sz w:val="22"/>
          <w:szCs w:val="22"/>
        </w:rPr>
        <w:t xml:space="preserve">Participate in mandatory training as required by </w:t>
      </w:r>
      <w:r w:rsidR="004571E5">
        <w:rPr>
          <w:rFonts w:eastAsia="Calibri"/>
          <w:sz w:val="22"/>
          <w:szCs w:val="22"/>
        </w:rPr>
        <w:t>TAMU-CC</w:t>
      </w:r>
      <w:r w:rsidRPr="00EB66D2">
        <w:rPr>
          <w:rFonts w:eastAsia="Calibri"/>
          <w:sz w:val="22"/>
          <w:szCs w:val="22"/>
        </w:rPr>
        <w:t xml:space="preserve">, including, but not limited to discrimination, safety, and other trainings </w:t>
      </w:r>
      <w:r w:rsidR="00044E04" w:rsidRPr="00EB66D2">
        <w:rPr>
          <w:rFonts w:eastAsia="Calibri"/>
          <w:sz w:val="22"/>
          <w:szCs w:val="22"/>
        </w:rPr>
        <w:t xml:space="preserve">required for Provider’s role in providing the Services;  </w:t>
      </w:r>
    </w:p>
    <w:p w14:paraId="10DDB5EE" w14:textId="77777777" w:rsidR="00B90948" w:rsidRPr="00EB66D2" w:rsidRDefault="00B90948" w:rsidP="002B20B1">
      <w:pPr>
        <w:ind w:left="1440"/>
        <w:jc w:val="both"/>
        <w:rPr>
          <w:rFonts w:eastAsia="Calibri"/>
          <w:sz w:val="22"/>
          <w:szCs w:val="22"/>
        </w:rPr>
      </w:pPr>
    </w:p>
    <w:p w14:paraId="24992F33" w14:textId="77777777" w:rsidR="00B90948" w:rsidRPr="00EB66D2" w:rsidRDefault="009E3FF4" w:rsidP="002B20B1">
      <w:pPr>
        <w:numPr>
          <w:ilvl w:val="0"/>
          <w:numId w:val="11"/>
        </w:numPr>
        <w:jc w:val="both"/>
        <w:rPr>
          <w:rFonts w:eastAsia="Calibri"/>
          <w:sz w:val="22"/>
          <w:szCs w:val="22"/>
        </w:rPr>
      </w:pPr>
      <w:r w:rsidRPr="00EB66D2">
        <w:rPr>
          <w:rFonts w:eastAsia="Calibri"/>
          <w:sz w:val="22"/>
          <w:szCs w:val="22"/>
        </w:rPr>
        <w:lastRenderedPageBreak/>
        <w:t xml:space="preserve">Comply with the ethics of the medical professional and all federal, state, and municipal laws, ordinances, and regulations relating to or regulating the practice of medicine and any subspecialty thereof which </w:t>
      </w:r>
      <w:r w:rsidR="00F2331A" w:rsidRPr="00EB66D2">
        <w:rPr>
          <w:rFonts w:eastAsia="Calibri"/>
          <w:sz w:val="22"/>
          <w:szCs w:val="22"/>
        </w:rPr>
        <w:t>P</w:t>
      </w:r>
      <w:r w:rsidR="00920F39" w:rsidRPr="00EB66D2">
        <w:rPr>
          <w:rFonts w:eastAsia="Calibri"/>
          <w:sz w:val="22"/>
          <w:szCs w:val="22"/>
        </w:rPr>
        <w:t>rovider</w:t>
      </w:r>
      <w:r w:rsidR="00B21E95" w:rsidRPr="00EB66D2">
        <w:rPr>
          <w:rFonts w:eastAsia="Calibri"/>
          <w:sz w:val="22"/>
          <w:szCs w:val="22"/>
        </w:rPr>
        <w:t xml:space="preserve"> </w:t>
      </w:r>
      <w:r w:rsidRPr="00EB66D2">
        <w:rPr>
          <w:rFonts w:eastAsia="Calibri"/>
          <w:sz w:val="22"/>
          <w:szCs w:val="22"/>
        </w:rPr>
        <w:t xml:space="preserve">is practicing under this Agreement; </w:t>
      </w:r>
    </w:p>
    <w:p w14:paraId="23B472CC" w14:textId="77777777" w:rsidR="00FA6012" w:rsidRPr="00EB66D2" w:rsidRDefault="00FA6012" w:rsidP="002B20B1">
      <w:pPr>
        <w:ind w:left="1440"/>
        <w:jc w:val="both"/>
        <w:rPr>
          <w:rFonts w:eastAsia="Calibri"/>
          <w:sz w:val="22"/>
          <w:szCs w:val="22"/>
        </w:rPr>
      </w:pPr>
    </w:p>
    <w:p w14:paraId="5CA4C995" w14:textId="77777777" w:rsidR="00B21E95" w:rsidRPr="00EB66D2" w:rsidRDefault="00B21E95" w:rsidP="002B20B1">
      <w:pPr>
        <w:numPr>
          <w:ilvl w:val="0"/>
          <w:numId w:val="11"/>
        </w:numPr>
        <w:jc w:val="both"/>
        <w:rPr>
          <w:rFonts w:eastAsia="Calibri"/>
          <w:sz w:val="22"/>
          <w:szCs w:val="22"/>
        </w:rPr>
      </w:pPr>
      <w:r w:rsidRPr="00EB66D2">
        <w:rPr>
          <w:rFonts w:eastAsia="Calibri"/>
          <w:sz w:val="22"/>
          <w:szCs w:val="22"/>
        </w:rPr>
        <w:t>Not be, and at no time has been, excluded from participation in any federally funded health care program, including with</w:t>
      </w:r>
      <w:r w:rsidR="003B5D6C" w:rsidRPr="00EB66D2">
        <w:rPr>
          <w:rFonts w:eastAsia="Calibri"/>
          <w:sz w:val="22"/>
          <w:szCs w:val="22"/>
        </w:rPr>
        <w:t>out</w:t>
      </w:r>
      <w:r w:rsidRPr="00EB66D2">
        <w:rPr>
          <w:rFonts w:eastAsia="Calibri"/>
          <w:sz w:val="22"/>
          <w:szCs w:val="22"/>
        </w:rPr>
        <w:t xml:space="preserve"> limitation, Medicare or Medicaid;</w:t>
      </w:r>
    </w:p>
    <w:p w14:paraId="38D6524A" w14:textId="77777777" w:rsidR="00B21E95" w:rsidRPr="00EB66D2" w:rsidRDefault="00B21E95" w:rsidP="002B20B1">
      <w:pPr>
        <w:ind w:left="1440"/>
        <w:jc w:val="both"/>
        <w:rPr>
          <w:rFonts w:eastAsia="Calibri"/>
          <w:sz w:val="22"/>
          <w:szCs w:val="22"/>
        </w:rPr>
      </w:pPr>
    </w:p>
    <w:p w14:paraId="111FAFB6" w14:textId="77777777" w:rsidR="007268B2" w:rsidRDefault="007268B2" w:rsidP="002B20B1">
      <w:pPr>
        <w:numPr>
          <w:ilvl w:val="0"/>
          <w:numId w:val="11"/>
        </w:numPr>
        <w:jc w:val="both"/>
        <w:rPr>
          <w:rFonts w:eastAsia="Calibri"/>
          <w:sz w:val="22"/>
          <w:szCs w:val="22"/>
        </w:rPr>
      </w:pPr>
      <w:r>
        <w:rPr>
          <w:rFonts w:eastAsia="Calibri"/>
          <w:sz w:val="22"/>
          <w:szCs w:val="22"/>
        </w:rPr>
        <w:t xml:space="preserve">Obtain consents </w:t>
      </w:r>
      <w:r w:rsidR="004036B4">
        <w:rPr>
          <w:rFonts w:eastAsia="Calibri"/>
          <w:sz w:val="22"/>
          <w:szCs w:val="22"/>
        </w:rPr>
        <w:t xml:space="preserve">or waivers </w:t>
      </w:r>
      <w:r>
        <w:rPr>
          <w:rFonts w:eastAsia="Calibri"/>
          <w:sz w:val="22"/>
          <w:szCs w:val="22"/>
        </w:rPr>
        <w:t xml:space="preserve">necessary for the provision of medical treatment records as necessary to conduct the Services contemplated herein; </w:t>
      </w:r>
    </w:p>
    <w:p w14:paraId="07A48FE5" w14:textId="77777777" w:rsidR="007268B2" w:rsidRDefault="007268B2" w:rsidP="002B20B1">
      <w:pPr>
        <w:pStyle w:val="ListParagraph"/>
        <w:rPr>
          <w:rFonts w:eastAsia="Calibri"/>
          <w:sz w:val="22"/>
          <w:szCs w:val="22"/>
        </w:rPr>
      </w:pPr>
    </w:p>
    <w:p w14:paraId="53B0805D" w14:textId="754026D9" w:rsidR="00B21E95" w:rsidRPr="00EB66D2" w:rsidRDefault="00B21E95" w:rsidP="002B20B1">
      <w:pPr>
        <w:numPr>
          <w:ilvl w:val="0"/>
          <w:numId w:val="11"/>
        </w:numPr>
        <w:jc w:val="both"/>
        <w:rPr>
          <w:rFonts w:eastAsia="Calibri"/>
          <w:sz w:val="22"/>
          <w:szCs w:val="22"/>
        </w:rPr>
      </w:pPr>
      <w:r w:rsidRPr="00EB66D2">
        <w:rPr>
          <w:rFonts w:eastAsia="Calibri"/>
          <w:sz w:val="22"/>
          <w:szCs w:val="22"/>
        </w:rPr>
        <w:t>Maintain at all times the insurance required by this Agreement;</w:t>
      </w:r>
    </w:p>
    <w:p w14:paraId="4FD93BEF" w14:textId="77777777" w:rsidR="00B21E95" w:rsidRPr="00EB66D2" w:rsidRDefault="00B21E95" w:rsidP="002B20B1">
      <w:pPr>
        <w:ind w:left="1440"/>
        <w:jc w:val="both"/>
        <w:rPr>
          <w:rFonts w:eastAsia="Calibri"/>
          <w:sz w:val="22"/>
          <w:szCs w:val="22"/>
        </w:rPr>
      </w:pPr>
    </w:p>
    <w:p w14:paraId="5BDD1B4B" w14:textId="77777777" w:rsidR="00790D06" w:rsidRPr="00EB66D2" w:rsidRDefault="00FA6012" w:rsidP="002B20B1">
      <w:pPr>
        <w:numPr>
          <w:ilvl w:val="0"/>
          <w:numId w:val="11"/>
        </w:numPr>
        <w:jc w:val="both"/>
        <w:rPr>
          <w:rFonts w:eastAsia="Calibri"/>
          <w:sz w:val="22"/>
          <w:szCs w:val="22"/>
        </w:rPr>
      </w:pPr>
      <w:r w:rsidRPr="00EB66D2">
        <w:rPr>
          <w:rFonts w:eastAsia="Calibri"/>
          <w:sz w:val="22"/>
          <w:szCs w:val="22"/>
        </w:rPr>
        <w:t xml:space="preserve">Participate in professional activities consistent with </w:t>
      </w:r>
      <w:r w:rsidR="00516576" w:rsidRPr="00EB66D2">
        <w:rPr>
          <w:rFonts w:eastAsia="Calibri"/>
          <w:sz w:val="22"/>
          <w:szCs w:val="22"/>
        </w:rPr>
        <w:t xml:space="preserve">and </w:t>
      </w:r>
      <w:proofErr w:type="gramStart"/>
      <w:r w:rsidR="00516576" w:rsidRPr="00EB66D2">
        <w:rPr>
          <w:rFonts w:eastAsia="Calibri"/>
          <w:sz w:val="22"/>
          <w:szCs w:val="22"/>
        </w:rPr>
        <w:t>reasonably necessary</w:t>
      </w:r>
      <w:proofErr w:type="gramEnd"/>
      <w:r w:rsidR="00516576" w:rsidRPr="00EB66D2">
        <w:rPr>
          <w:rFonts w:eastAsia="Calibri"/>
          <w:sz w:val="22"/>
          <w:szCs w:val="22"/>
        </w:rPr>
        <w:t xml:space="preserve"> to </w:t>
      </w:r>
      <w:r w:rsidRPr="00EB66D2">
        <w:rPr>
          <w:rFonts w:eastAsia="Calibri"/>
          <w:sz w:val="22"/>
          <w:szCs w:val="22"/>
        </w:rPr>
        <w:t xml:space="preserve">the maintenance and improvement of </w:t>
      </w:r>
      <w:r w:rsidR="001D4400" w:rsidRPr="00EB66D2">
        <w:rPr>
          <w:rFonts w:eastAsia="Calibri"/>
          <w:sz w:val="22"/>
          <w:szCs w:val="22"/>
        </w:rPr>
        <w:t>Provider</w:t>
      </w:r>
      <w:r w:rsidRPr="00EB66D2">
        <w:rPr>
          <w:rFonts w:eastAsia="Calibri"/>
          <w:sz w:val="22"/>
          <w:szCs w:val="22"/>
        </w:rPr>
        <w:t xml:space="preserve">’s professional skills, such as attendance at professional conventions and post-graduate seminars and participation in professional societies; and </w:t>
      </w:r>
    </w:p>
    <w:p w14:paraId="4C6CE5A3" w14:textId="77777777" w:rsidR="00790D06" w:rsidRPr="00EB66D2" w:rsidRDefault="00790D06" w:rsidP="002B20B1">
      <w:pPr>
        <w:ind w:left="1440"/>
        <w:jc w:val="both"/>
        <w:rPr>
          <w:rFonts w:eastAsia="Calibri"/>
          <w:sz w:val="22"/>
          <w:szCs w:val="22"/>
        </w:rPr>
      </w:pPr>
    </w:p>
    <w:p w14:paraId="35395F21" w14:textId="49215D7E" w:rsidR="00B21E95" w:rsidRPr="00EB66D2" w:rsidRDefault="00FA6012" w:rsidP="002B20B1">
      <w:pPr>
        <w:numPr>
          <w:ilvl w:val="0"/>
          <w:numId w:val="11"/>
        </w:numPr>
        <w:jc w:val="both"/>
        <w:rPr>
          <w:rFonts w:eastAsia="Calibri"/>
          <w:sz w:val="22"/>
          <w:szCs w:val="22"/>
        </w:rPr>
      </w:pPr>
      <w:r w:rsidRPr="00EB66D2">
        <w:rPr>
          <w:rFonts w:eastAsia="Calibri"/>
          <w:sz w:val="22"/>
          <w:szCs w:val="22"/>
        </w:rPr>
        <w:t xml:space="preserve">Submit to and participate in quality assurance, peer review, risk management, and utilization review programs at the discretion of </w:t>
      </w:r>
      <w:r w:rsidR="004571E5">
        <w:rPr>
          <w:rFonts w:eastAsia="Calibri"/>
          <w:sz w:val="22"/>
          <w:szCs w:val="22"/>
        </w:rPr>
        <w:t>TAMU-CC</w:t>
      </w:r>
      <w:r w:rsidRPr="00EB66D2">
        <w:rPr>
          <w:rFonts w:eastAsia="Calibri"/>
          <w:sz w:val="22"/>
          <w:szCs w:val="22"/>
        </w:rPr>
        <w:t xml:space="preserve">. </w:t>
      </w:r>
    </w:p>
    <w:p w14:paraId="130A3D3A" w14:textId="77777777" w:rsidR="007266DC" w:rsidRPr="00EB66D2" w:rsidRDefault="007266DC" w:rsidP="002B20B1">
      <w:pPr>
        <w:jc w:val="both"/>
        <w:rPr>
          <w:rFonts w:eastAsia="Calibri"/>
          <w:sz w:val="22"/>
          <w:szCs w:val="22"/>
        </w:rPr>
      </w:pPr>
    </w:p>
    <w:p w14:paraId="0ADBA049" w14:textId="6E102E3F" w:rsidR="00B90948" w:rsidRPr="00EB66D2" w:rsidRDefault="007266DC" w:rsidP="002B20B1">
      <w:pPr>
        <w:numPr>
          <w:ilvl w:val="0"/>
          <w:numId w:val="2"/>
        </w:numPr>
        <w:jc w:val="both"/>
        <w:rPr>
          <w:rFonts w:eastAsia="Calibri"/>
          <w:sz w:val="22"/>
          <w:szCs w:val="22"/>
        </w:rPr>
      </w:pPr>
      <w:r w:rsidRPr="00EB66D2">
        <w:rPr>
          <w:rFonts w:eastAsia="Calibri"/>
          <w:sz w:val="22"/>
          <w:szCs w:val="22"/>
        </w:rPr>
        <w:t xml:space="preserve">While Provider is providing Services pursuant to this Agreement, Provider will not </w:t>
      </w:r>
      <w:proofErr w:type="gramStart"/>
      <w:r w:rsidRPr="00EB66D2">
        <w:rPr>
          <w:rFonts w:eastAsia="Calibri"/>
          <w:sz w:val="22"/>
          <w:szCs w:val="22"/>
        </w:rPr>
        <w:t>be considered</w:t>
      </w:r>
      <w:proofErr w:type="gramEnd"/>
      <w:r w:rsidRPr="00EB66D2">
        <w:rPr>
          <w:rFonts w:eastAsia="Calibri"/>
          <w:sz w:val="22"/>
          <w:szCs w:val="22"/>
        </w:rPr>
        <w:t xml:space="preserve"> an employee of </w:t>
      </w:r>
      <w:r w:rsidR="004571E5">
        <w:rPr>
          <w:rFonts w:eastAsia="Calibri"/>
          <w:sz w:val="22"/>
          <w:szCs w:val="22"/>
        </w:rPr>
        <w:t>TAMU-CC</w:t>
      </w:r>
      <w:r w:rsidRPr="00EB66D2">
        <w:rPr>
          <w:rFonts w:eastAsia="Calibri"/>
          <w:sz w:val="22"/>
          <w:szCs w:val="22"/>
        </w:rPr>
        <w:t xml:space="preserve">. The Parties agree that Provider shall exercise his or her independent professional medical judgment at all times. Nothing herein will be construed as giving that degree of control or direction on the part of </w:t>
      </w:r>
      <w:r w:rsidR="004571E5">
        <w:rPr>
          <w:rFonts w:eastAsia="Calibri"/>
          <w:sz w:val="22"/>
          <w:szCs w:val="22"/>
        </w:rPr>
        <w:t>TAMU-CC</w:t>
      </w:r>
      <w:r w:rsidRPr="00EB66D2">
        <w:rPr>
          <w:rFonts w:eastAsia="Calibri"/>
          <w:sz w:val="22"/>
          <w:szCs w:val="22"/>
        </w:rPr>
        <w:t xml:space="preserve"> that creates an employer-employee relationship between Provider and </w:t>
      </w:r>
      <w:r w:rsidR="004571E5">
        <w:rPr>
          <w:rFonts w:eastAsia="Calibri"/>
          <w:sz w:val="22"/>
          <w:szCs w:val="22"/>
        </w:rPr>
        <w:t>TAMU-</w:t>
      </w:r>
      <w:proofErr w:type="gramStart"/>
      <w:r w:rsidR="004571E5">
        <w:rPr>
          <w:rFonts w:eastAsia="Calibri"/>
          <w:sz w:val="22"/>
          <w:szCs w:val="22"/>
        </w:rPr>
        <w:t>CC</w:t>
      </w:r>
      <w:r w:rsidRPr="00EB66D2">
        <w:rPr>
          <w:rFonts w:eastAsia="Calibri"/>
          <w:sz w:val="22"/>
          <w:szCs w:val="22"/>
        </w:rPr>
        <w:t xml:space="preserve">.  </w:t>
      </w:r>
      <w:proofErr w:type="gramEnd"/>
    </w:p>
    <w:p w14:paraId="26A0BC34" w14:textId="77777777" w:rsidR="009D08D3" w:rsidRPr="00EB66D2" w:rsidRDefault="009D08D3" w:rsidP="009347BD">
      <w:pPr>
        <w:ind w:left="720"/>
        <w:jc w:val="both"/>
        <w:rPr>
          <w:sz w:val="22"/>
          <w:szCs w:val="22"/>
        </w:rPr>
      </w:pPr>
    </w:p>
    <w:p w14:paraId="7F60ECC1" w14:textId="77777777" w:rsidR="003A0F3A" w:rsidRPr="00EB66D2" w:rsidRDefault="003A0F3A" w:rsidP="00327938">
      <w:pPr>
        <w:numPr>
          <w:ilvl w:val="0"/>
          <w:numId w:val="1"/>
        </w:numPr>
        <w:jc w:val="both"/>
        <w:rPr>
          <w:b/>
          <w:sz w:val="22"/>
          <w:szCs w:val="22"/>
        </w:rPr>
      </w:pPr>
      <w:r w:rsidRPr="00EB66D2">
        <w:rPr>
          <w:b/>
          <w:sz w:val="22"/>
          <w:szCs w:val="22"/>
        </w:rPr>
        <w:t>CONSIDERATION</w:t>
      </w:r>
    </w:p>
    <w:p w14:paraId="545C0A2C" w14:textId="77777777" w:rsidR="003A0F3A" w:rsidRDefault="003A0F3A" w:rsidP="00327938">
      <w:pPr>
        <w:jc w:val="both"/>
        <w:rPr>
          <w:sz w:val="22"/>
          <w:szCs w:val="22"/>
        </w:rPr>
      </w:pPr>
    </w:p>
    <w:p w14:paraId="08A850F7" w14:textId="7649D577" w:rsidR="006C0CE2" w:rsidRDefault="001D611C" w:rsidP="00327938">
      <w:pPr>
        <w:jc w:val="both"/>
        <w:rPr>
          <w:sz w:val="22"/>
          <w:szCs w:val="22"/>
        </w:rPr>
      </w:pPr>
      <w:r>
        <w:rPr>
          <w:sz w:val="22"/>
          <w:szCs w:val="22"/>
        </w:rPr>
        <w:t>[[</w:t>
      </w:r>
      <w:r w:rsidRPr="001D611C">
        <w:rPr>
          <w:i/>
          <w:iCs/>
          <w:sz w:val="22"/>
          <w:szCs w:val="22"/>
          <w:highlight w:val="yellow"/>
        </w:rPr>
        <w:t xml:space="preserve">OPTION 1 (If provider services </w:t>
      </w:r>
      <w:proofErr w:type="gramStart"/>
      <w:r w:rsidRPr="001D611C">
        <w:rPr>
          <w:i/>
          <w:iCs/>
          <w:sz w:val="22"/>
          <w:szCs w:val="22"/>
          <w:highlight w:val="yellow"/>
        </w:rPr>
        <w:t>are provided</w:t>
      </w:r>
      <w:proofErr w:type="gramEnd"/>
      <w:r w:rsidRPr="001D611C">
        <w:rPr>
          <w:i/>
          <w:iCs/>
          <w:sz w:val="22"/>
          <w:szCs w:val="22"/>
          <w:highlight w:val="yellow"/>
        </w:rPr>
        <w:t xml:space="preserve"> in exchange for fees</w:t>
      </w:r>
      <w:r>
        <w:rPr>
          <w:sz w:val="22"/>
          <w:szCs w:val="22"/>
        </w:rPr>
        <w:t xml:space="preserve">:  </w:t>
      </w:r>
    </w:p>
    <w:p w14:paraId="69FF146C" w14:textId="7229773F" w:rsidR="004E2EE6" w:rsidRPr="00EB66D2" w:rsidRDefault="00B21E95" w:rsidP="0086166F">
      <w:pPr>
        <w:numPr>
          <w:ilvl w:val="0"/>
          <w:numId w:val="7"/>
        </w:numPr>
        <w:autoSpaceDE w:val="0"/>
        <w:autoSpaceDN w:val="0"/>
        <w:adjustRightInd w:val="0"/>
        <w:jc w:val="both"/>
        <w:rPr>
          <w:sz w:val="22"/>
          <w:szCs w:val="22"/>
        </w:rPr>
      </w:pPr>
      <w:r w:rsidRPr="00EB66D2">
        <w:rPr>
          <w:sz w:val="22"/>
          <w:szCs w:val="22"/>
        </w:rPr>
        <w:t xml:space="preserve">For </w:t>
      </w:r>
      <w:r w:rsidR="00F2331A" w:rsidRPr="00EB66D2">
        <w:rPr>
          <w:sz w:val="22"/>
          <w:szCs w:val="22"/>
        </w:rPr>
        <w:t>P</w:t>
      </w:r>
      <w:r w:rsidR="004C2468" w:rsidRPr="00EB66D2">
        <w:rPr>
          <w:sz w:val="22"/>
          <w:szCs w:val="22"/>
        </w:rPr>
        <w:t>rovider</w:t>
      </w:r>
      <w:r w:rsidRPr="00EB66D2">
        <w:rPr>
          <w:sz w:val="22"/>
          <w:szCs w:val="22"/>
        </w:rPr>
        <w:t xml:space="preserve"> </w:t>
      </w:r>
      <w:r w:rsidR="00E56B1C" w:rsidRPr="00EB66D2">
        <w:rPr>
          <w:sz w:val="22"/>
          <w:szCs w:val="22"/>
        </w:rPr>
        <w:t>S</w:t>
      </w:r>
      <w:r w:rsidR="00D64B32" w:rsidRPr="00EB66D2">
        <w:rPr>
          <w:sz w:val="22"/>
          <w:szCs w:val="22"/>
        </w:rPr>
        <w:t xml:space="preserve">ervices </w:t>
      </w:r>
      <w:r w:rsidRPr="00EB66D2">
        <w:rPr>
          <w:sz w:val="22"/>
          <w:szCs w:val="22"/>
        </w:rPr>
        <w:t xml:space="preserve">furnished pursuant to </w:t>
      </w:r>
      <w:r w:rsidR="003B5D6C" w:rsidRPr="00EB66D2">
        <w:rPr>
          <w:sz w:val="22"/>
          <w:szCs w:val="22"/>
        </w:rPr>
        <w:t>this</w:t>
      </w:r>
      <w:r w:rsidRPr="00EB66D2">
        <w:rPr>
          <w:sz w:val="22"/>
          <w:szCs w:val="22"/>
        </w:rPr>
        <w:t xml:space="preserve"> </w:t>
      </w:r>
      <w:r w:rsidR="00D64B32" w:rsidRPr="00EB66D2">
        <w:rPr>
          <w:sz w:val="22"/>
          <w:szCs w:val="22"/>
        </w:rPr>
        <w:t>Agreement</w:t>
      </w:r>
      <w:r w:rsidRPr="00EB66D2">
        <w:rPr>
          <w:sz w:val="22"/>
          <w:szCs w:val="22"/>
        </w:rPr>
        <w:t xml:space="preserve">, </w:t>
      </w:r>
      <w:r w:rsidR="004571E5">
        <w:rPr>
          <w:sz w:val="22"/>
          <w:szCs w:val="22"/>
        </w:rPr>
        <w:t>TAMU-CC</w:t>
      </w:r>
      <w:r w:rsidR="00EE14C9" w:rsidRPr="00EB66D2">
        <w:rPr>
          <w:sz w:val="22"/>
          <w:szCs w:val="22"/>
        </w:rPr>
        <w:t xml:space="preserve"> shall pay </w:t>
      </w:r>
      <w:r w:rsidR="00F2331A" w:rsidRPr="00EB66D2">
        <w:rPr>
          <w:sz w:val="22"/>
          <w:szCs w:val="22"/>
        </w:rPr>
        <w:t>P</w:t>
      </w:r>
      <w:r w:rsidR="004C2468" w:rsidRPr="00EB66D2">
        <w:rPr>
          <w:sz w:val="22"/>
          <w:szCs w:val="22"/>
        </w:rPr>
        <w:t>rovider</w:t>
      </w:r>
      <w:r w:rsidR="004E2EE6" w:rsidRPr="00EB66D2">
        <w:rPr>
          <w:sz w:val="22"/>
          <w:szCs w:val="22"/>
        </w:rPr>
        <w:t xml:space="preserve"> for fees incurred in accordance with the fee schedule set out in Exhibit A. </w:t>
      </w:r>
    </w:p>
    <w:p w14:paraId="79BF5649" w14:textId="77777777" w:rsidR="004E2EE6" w:rsidRPr="00EB66D2" w:rsidRDefault="004E2EE6" w:rsidP="004E2EE6">
      <w:pPr>
        <w:autoSpaceDE w:val="0"/>
        <w:autoSpaceDN w:val="0"/>
        <w:adjustRightInd w:val="0"/>
        <w:ind w:left="720"/>
        <w:jc w:val="both"/>
        <w:rPr>
          <w:sz w:val="22"/>
          <w:szCs w:val="22"/>
        </w:rPr>
      </w:pPr>
    </w:p>
    <w:p w14:paraId="3C5E33AB" w14:textId="4BF167EF" w:rsidR="004C2468" w:rsidRDefault="004E2EE6" w:rsidP="0086166F">
      <w:pPr>
        <w:numPr>
          <w:ilvl w:val="0"/>
          <w:numId w:val="7"/>
        </w:numPr>
        <w:autoSpaceDE w:val="0"/>
        <w:autoSpaceDN w:val="0"/>
        <w:adjustRightInd w:val="0"/>
        <w:jc w:val="both"/>
        <w:rPr>
          <w:sz w:val="22"/>
          <w:szCs w:val="22"/>
        </w:rPr>
      </w:pPr>
      <w:r w:rsidRPr="00EB66D2">
        <w:rPr>
          <w:sz w:val="22"/>
          <w:szCs w:val="22"/>
        </w:rPr>
        <w:t xml:space="preserve">Provider </w:t>
      </w:r>
      <w:r w:rsidR="004C2468" w:rsidRPr="00EB66D2">
        <w:rPr>
          <w:sz w:val="22"/>
          <w:szCs w:val="22"/>
        </w:rPr>
        <w:t xml:space="preserve"> </w:t>
      </w:r>
      <w:r w:rsidR="00EE14C9" w:rsidRPr="00EB66D2">
        <w:rPr>
          <w:sz w:val="22"/>
          <w:szCs w:val="22"/>
        </w:rPr>
        <w:t xml:space="preserve">shall submit invoices </w:t>
      </w:r>
      <w:r w:rsidRPr="00772D30">
        <w:rPr>
          <w:sz w:val="22"/>
          <w:szCs w:val="22"/>
          <w:highlight w:val="yellow"/>
        </w:rPr>
        <w:t>(weekly/monthly/</w:t>
      </w:r>
      <w:r w:rsidR="00EE14C9" w:rsidRPr="00772D30">
        <w:rPr>
          <w:sz w:val="22"/>
          <w:szCs w:val="22"/>
          <w:highlight w:val="yellow"/>
        </w:rPr>
        <w:t>semi-annually</w:t>
      </w:r>
      <w:r w:rsidRPr="00EB66D2">
        <w:rPr>
          <w:sz w:val="22"/>
          <w:szCs w:val="22"/>
        </w:rPr>
        <w:t>)</w:t>
      </w:r>
      <w:r w:rsidR="00EE14C9" w:rsidRPr="00EB66D2">
        <w:rPr>
          <w:sz w:val="22"/>
          <w:szCs w:val="22"/>
        </w:rPr>
        <w:t xml:space="preserve"> to </w:t>
      </w:r>
      <w:r w:rsidR="004571E5">
        <w:rPr>
          <w:sz w:val="22"/>
          <w:szCs w:val="22"/>
        </w:rPr>
        <w:t>TAMU-CC</w:t>
      </w:r>
      <w:r w:rsidR="00EE14C9" w:rsidRPr="00EB66D2">
        <w:rPr>
          <w:sz w:val="22"/>
          <w:szCs w:val="22"/>
        </w:rPr>
        <w:t xml:space="preserve"> </w:t>
      </w:r>
      <w:r w:rsidR="004C2468" w:rsidRPr="00EB66D2">
        <w:rPr>
          <w:sz w:val="22"/>
          <w:szCs w:val="22"/>
        </w:rPr>
        <w:t>referencing the</w:t>
      </w:r>
      <w:r w:rsidR="00EE14C9" w:rsidRPr="00EB66D2">
        <w:rPr>
          <w:sz w:val="22"/>
          <w:szCs w:val="22"/>
        </w:rPr>
        <w:t xml:space="preserve"> "Sports Medicine</w:t>
      </w:r>
      <w:r w:rsidRPr="00EB66D2">
        <w:rPr>
          <w:sz w:val="22"/>
          <w:szCs w:val="22"/>
        </w:rPr>
        <w:t xml:space="preserve"> Provider Fee</w:t>
      </w:r>
      <w:proofErr w:type="gramStart"/>
      <w:r w:rsidRPr="00EB66D2">
        <w:rPr>
          <w:sz w:val="22"/>
          <w:szCs w:val="22"/>
        </w:rPr>
        <w:t>”.</w:t>
      </w:r>
      <w:proofErr w:type="gramEnd"/>
      <w:r w:rsidRPr="00EB66D2">
        <w:rPr>
          <w:sz w:val="22"/>
          <w:szCs w:val="22"/>
        </w:rPr>
        <w:t xml:space="preserve">  </w:t>
      </w:r>
    </w:p>
    <w:p w14:paraId="00DF298F" w14:textId="77777777" w:rsidR="001D611C" w:rsidRDefault="001D611C" w:rsidP="001D611C">
      <w:pPr>
        <w:pStyle w:val="ListParagraph"/>
        <w:rPr>
          <w:rStyle w:val="CommentReference"/>
          <w:sz w:val="22"/>
          <w:szCs w:val="22"/>
        </w:rPr>
      </w:pPr>
    </w:p>
    <w:p w14:paraId="54D8165F" w14:textId="2F8E6EBE" w:rsidR="001D611C" w:rsidRPr="00C51858" w:rsidRDefault="001D611C" w:rsidP="001D611C">
      <w:pPr>
        <w:autoSpaceDE w:val="0"/>
        <w:autoSpaceDN w:val="0"/>
        <w:adjustRightInd w:val="0"/>
        <w:jc w:val="both"/>
        <w:rPr>
          <w:rStyle w:val="CommentReference"/>
          <w:i/>
          <w:iCs/>
          <w:sz w:val="22"/>
          <w:szCs w:val="22"/>
        </w:rPr>
      </w:pPr>
      <w:r w:rsidRPr="00C51858">
        <w:rPr>
          <w:rStyle w:val="CommentReference"/>
          <w:i/>
          <w:iCs/>
          <w:sz w:val="22"/>
          <w:szCs w:val="22"/>
          <w:highlight w:val="yellow"/>
        </w:rPr>
        <w:t xml:space="preserve">OPTION 2 (If provider services </w:t>
      </w:r>
      <w:proofErr w:type="gramStart"/>
      <w:r w:rsidRPr="00C51858">
        <w:rPr>
          <w:rStyle w:val="CommentReference"/>
          <w:i/>
          <w:iCs/>
          <w:sz w:val="22"/>
          <w:szCs w:val="22"/>
          <w:highlight w:val="yellow"/>
        </w:rPr>
        <w:t>are provided</w:t>
      </w:r>
      <w:proofErr w:type="gramEnd"/>
      <w:r w:rsidRPr="00C51858">
        <w:rPr>
          <w:rStyle w:val="CommentReference"/>
          <w:i/>
          <w:iCs/>
          <w:sz w:val="22"/>
          <w:szCs w:val="22"/>
          <w:highlight w:val="yellow"/>
        </w:rPr>
        <w:t xml:space="preserve"> in exchange for </w:t>
      </w:r>
      <w:r w:rsidR="00B17F4D" w:rsidRPr="00C51858">
        <w:rPr>
          <w:rStyle w:val="CommentReference"/>
          <w:i/>
          <w:iCs/>
          <w:sz w:val="22"/>
          <w:szCs w:val="22"/>
          <w:highlight w:val="yellow"/>
        </w:rPr>
        <w:t>community exposure</w:t>
      </w:r>
      <w:r w:rsidR="00C51858" w:rsidRPr="00C51858">
        <w:rPr>
          <w:rStyle w:val="CommentReference"/>
          <w:i/>
          <w:iCs/>
          <w:sz w:val="22"/>
          <w:szCs w:val="22"/>
          <w:highlight w:val="yellow"/>
        </w:rPr>
        <w:t>:</w:t>
      </w:r>
      <w:r w:rsidR="00C51858" w:rsidRPr="00C51858">
        <w:rPr>
          <w:rStyle w:val="CommentReference"/>
          <w:i/>
          <w:iCs/>
          <w:sz w:val="22"/>
          <w:szCs w:val="22"/>
        </w:rPr>
        <w:t xml:space="preserve"> </w:t>
      </w:r>
    </w:p>
    <w:p w14:paraId="0750DCC8" w14:textId="77777777" w:rsidR="00E84894" w:rsidRDefault="00E84894" w:rsidP="001D611C">
      <w:pPr>
        <w:autoSpaceDE w:val="0"/>
        <w:autoSpaceDN w:val="0"/>
        <w:adjustRightInd w:val="0"/>
        <w:jc w:val="both"/>
        <w:rPr>
          <w:rStyle w:val="CommentReference"/>
          <w:sz w:val="22"/>
          <w:szCs w:val="22"/>
        </w:rPr>
      </w:pPr>
    </w:p>
    <w:p w14:paraId="4467AE76" w14:textId="6BEF8E77" w:rsidR="003A0F3A" w:rsidRDefault="00E84894" w:rsidP="00327938">
      <w:pPr>
        <w:numPr>
          <w:ilvl w:val="0"/>
          <w:numId w:val="24"/>
        </w:numPr>
        <w:autoSpaceDE w:val="0"/>
        <w:autoSpaceDN w:val="0"/>
        <w:adjustRightInd w:val="0"/>
        <w:jc w:val="both"/>
        <w:rPr>
          <w:rStyle w:val="CommentReference"/>
          <w:sz w:val="22"/>
          <w:szCs w:val="22"/>
        </w:rPr>
      </w:pPr>
      <w:r w:rsidRPr="008F5AB2">
        <w:rPr>
          <w:rFonts w:eastAsia="Calibri"/>
          <w:sz w:val="22"/>
          <w:szCs w:val="22"/>
        </w:rPr>
        <w:t xml:space="preserve">The Parties acknowledge </w:t>
      </w:r>
      <w:r>
        <w:rPr>
          <w:rFonts w:eastAsia="Calibri"/>
          <w:sz w:val="22"/>
          <w:szCs w:val="22"/>
        </w:rPr>
        <w:t xml:space="preserve">that Provider will receive value from </w:t>
      </w:r>
      <w:r w:rsidRPr="008F5AB2">
        <w:rPr>
          <w:rFonts w:eastAsia="Calibri"/>
          <w:sz w:val="22"/>
          <w:szCs w:val="22"/>
        </w:rPr>
        <w:t xml:space="preserve">the community exposure that </w:t>
      </w:r>
      <w:r>
        <w:rPr>
          <w:rFonts w:eastAsia="Calibri"/>
          <w:sz w:val="22"/>
          <w:szCs w:val="22"/>
        </w:rPr>
        <w:t>Provider</w:t>
      </w:r>
      <w:r w:rsidRPr="008F5AB2">
        <w:rPr>
          <w:rFonts w:eastAsia="Calibri"/>
          <w:sz w:val="22"/>
          <w:szCs w:val="22"/>
        </w:rPr>
        <w:t xml:space="preserve"> will receive through the provision of Services under this Agreement</w:t>
      </w:r>
      <w:r w:rsidR="00283674">
        <w:rPr>
          <w:rFonts w:eastAsia="Calibri"/>
          <w:sz w:val="22"/>
          <w:szCs w:val="22"/>
        </w:rPr>
        <w:t>, and that the rights granted here</w:t>
      </w:r>
      <w:r w:rsidR="00654377">
        <w:rPr>
          <w:rFonts w:eastAsia="Calibri"/>
          <w:sz w:val="22"/>
          <w:szCs w:val="22"/>
        </w:rPr>
        <w:t xml:space="preserve">in </w:t>
      </w:r>
      <w:proofErr w:type="gramStart"/>
      <w:r w:rsidR="00654377">
        <w:rPr>
          <w:rFonts w:eastAsia="Calibri"/>
          <w:sz w:val="22"/>
          <w:szCs w:val="22"/>
        </w:rPr>
        <w:t>are provided</w:t>
      </w:r>
      <w:proofErr w:type="gramEnd"/>
      <w:r w:rsidR="00654377">
        <w:rPr>
          <w:rFonts w:eastAsia="Calibri"/>
          <w:sz w:val="22"/>
          <w:szCs w:val="22"/>
        </w:rPr>
        <w:t xml:space="preserve"> in exchange for this good and valuable consideration.</w:t>
      </w:r>
      <w:r w:rsidR="00654377">
        <w:rPr>
          <w:rStyle w:val="CommentReference"/>
          <w:sz w:val="22"/>
          <w:szCs w:val="22"/>
        </w:rPr>
        <w:t>]]</w:t>
      </w:r>
    </w:p>
    <w:p w14:paraId="1B1E9C4A" w14:textId="77777777" w:rsidR="009E299A" w:rsidRPr="00EB66D2" w:rsidRDefault="009E299A" w:rsidP="007847E6">
      <w:pPr>
        <w:pStyle w:val="ColorfulList-Accent11"/>
        <w:jc w:val="both"/>
        <w:rPr>
          <w:rFonts w:ascii="Times New Roman" w:hAnsi="Times New Roman"/>
        </w:rPr>
      </w:pPr>
    </w:p>
    <w:p w14:paraId="005E89B2" w14:textId="77777777" w:rsidR="000C3922" w:rsidRPr="00EB66D2" w:rsidRDefault="007D67C4" w:rsidP="00FC7F5E">
      <w:pPr>
        <w:numPr>
          <w:ilvl w:val="0"/>
          <w:numId w:val="1"/>
        </w:numPr>
        <w:jc w:val="both"/>
        <w:rPr>
          <w:b/>
          <w:sz w:val="22"/>
          <w:szCs w:val="22"/>
        </w:rPr>
      </w:pPr>
      <w:r w:rsidRPr="00EB66D2">
        <w:rPr>
          <w:b/>
          <w:sz w:val="22"/>
          <w:szCs w:val="22"/>
        </w:rPr>
        <w:t>TERM</w:t>
      </w:r>
      <w:r w:rsidR="00646F5E" w:rsidRPr="00EB66D2">
        <w:rPr>
          <w:b/>
          <w:sz w:val="22"/>
          <w:szCs w:val="22"/>
        </w:rPr>
        <w:t xml:space="preserve"> AND TERMINATION</w:t>
      </w:r>
      <w:proofErr w:type="gramStart"/>
      <w:r w:rsidR="00646F5E" w:rsidRPr="00EB66D2">
        <w:rPr>
          <w:b/>
          <w:sz w:val="22"/>
          <w:szCs w:val="22"/>
        </w:rPr>
        <w:t xml:space="preserve">.  </w:t>
      </w:r>
      <w:proofErr w:type="gramEnd"/>
    </w:p>
    <w:p w14:paraId="45D517BA" w14:textId="77777777" w:rsidR="000C3922" w:rsidRPr="00EB66D2" w:rsidRDefault="000C3922" w:rsidP="00327938">
      <w:pPr>
        <w:jc w:val="both"/>
        <w:rPr>
          <w:sz w:val="22"/>
          <w:szCs w:val="22"/>
        </w:rPr>
      </w:pPr>
    </w:p>
    <w:p w14:paraId="3C8CEFE9" w14:textId="1B7E1FAA" w:rsidR="001850D9" w:rsidRPr="001850D9" w:rsidRDefault="000B21FE" w:rsidP="003A1F8F">
      <w:pPr>
        <w:numPr>
          <w:ilvl w:val="0"/>
          <w:numId w:val="9"/>
        </w:numPr>
        <w:autoSpaceDE w:val="0"/>
        <w:autoSpaceDN w:val="0"/>
        <w:adjustRightInd w:val="0"/>
        <w:jc w:val="both"/>
        <w:rPr>
          <w:sz w:val="22"/>
          <w:szCs w:val="22"/>
        </w:rPr>
      </w:pPr>
      <w:r w:rsidRPr="00EB66D2">
        <w:rPr>
          <w:sz w:val="22"/>
          <w:szCs w:val="22"/>
        </w:rPr>
        <w:t>This A</w:t>
      </w:r>
      <w:r w:rsidR="000C3922" w:rsidRPr="00EB66D2">
        <w:rPr>
          <w:sz w:val="22"/>
          <w:szCs w:val="22"/>
        </w:rPr>
        <w:t>greement</w:t>
      </w:r>
      <w:r w:rsidR="00B51F11" w:rsidRPr="00EB66D2">
        <w:rPr>
          <w:sz w:val="22"/>
          <w:szCs w:val="22"/>
        </w:rPr>
        <w:t xml:space="preserve"> </w:t>
      </w:r>
      <w:r w:rsidR="00D27514" w:rsidRPr="00EB66D2">
        <w:rPr>
          <w:sz w:val="22"/>
          <w:szCs w:val="22"/>
        </w:rPr>
        <w:t xml:space="preserve">shall be </w:t>
      </w:r>
      <w:r w:rsidR="00F82AAC" w:rsidRPr="00EB66D2">
        <w:rPr>
          <w:sz w:val="22"/>
          <w:szCs w:val="22"/>
        </w:rPr>
        <w:t xml:space="preserve">effective </w:t>
      </w:r>
      <w:r w:rsidR="00883DEF" w:rsidRPr="00EB66D2">
        <w:rPr>
          <w:sz w:val="22"/>
          <w:szCs w:val="22"/>
        </w:rPr>
        <w:t>on the Effective Date</w:t>
      </w:r>
      <w:r w:rsidR="00813B2B" w:rsidRPr="00EB66D2">
        <w:rPr>
          <w:noProof/>
          <w:sz w:val="22"/>
          <w:szCs w:val="22"/>
        </w:rPr>
        <w:t xml:space="preserve"> </w:t>
      </w:r>
      <w:r w:rsidR="00F82AAC" w:rsidRPr="00EB66D2">
        <w:rPr>
          <w:sz w:val="22"/>
          <w:szCs w:val="22"/>
        </w:rPr>
        <w:t>through</w:t>
      </w:r>
      <w:r w:rsidR="003B5D6C" w:rsidRPr="00EB66D2">
        <w:rPr>
          <w:sz w:val="22"/>
          <w:szCs w:val="22"/>
        </w:rPr>
        <w:t xml:space="preserve"> </w:t>
      </w:r>
      <w:r w:rsidR="00EE14C9" w:rsidRPr="00EB66D2">
        <w:rPr>
          <w:sz w:val="22"/>
          <w:szCs w:val="22"/>
          <w:highlight w:val="yellow"/>
        </w:rPr>
        <w:t>DATE</w:t>
      </w:r>
      <w:proofErr w:type="gramStart"/>
      <w:r w:rsidR="00C137E3" w:rsidRPr="00EB66D2">
        <w:rPr>
          <w:sz w:val="22"/>
          <w:szCs w:val="22"/>
        </w:rPr>
        <w:t>.</w:t>
      </w:r>
      <w:r w:rsidR="001850D9" w:rsidRPr="001850D9">
        <w:rPr>
          <w:sz w:val="22"/>
          <w:szCs w:val="22"/>
        </w:rPr>
        <w:t xml:space="preserve">  </w:t>
      </w:r>
      <w:proofErr w:type="gramEnd"/>
      <w:r w:rsidR="001850D9" w:rsidRPr="001850D9">
        <w:rPr>
          <w:sz w:val="22"/>
          <w:szCs w:val="22"/>
        </w:rPr>
        <w:t xml:space="preserve">Either Party may terminate this Agreement any time </w:t>
      </w:r>
      <w:r w:rsidR="00EE14C9" w:rsidRPr="00EB66D2">
        <w:rPr>
          <w:sz w:val="22"/>
          <w:szCs w:val="22"/>
        </w:rPr>
        <w:t xml:space="preserve">by notifying the </w:t>
      </w:r>
      <w:r w:rsidR="001850D9" w:rsidRPr="001850D9">
        <w:rPr>
          <w:sz w:val="22"/>
          <w:szCs w:val="22"/>
        </w:rPr>
        <w:t xml:space="preserve">other </w:t>
      </w:r>
      <w:r w:rsidR="00EE14C9" w:rsidRPr="00EB66D2">
        <w:rPr>
          <w:sz w:val="22"/>
          <w:szCs w:val="22"/>
        </w:rPr>
        <w:t>party in writing at least 30</w:t>
      </w:r>
      <w:r w:rsidR="001850D9" w:rsidRPr="001850D9">
        <w:rPr>
          <w:sz w:val="22"/>
          <w:szCs w:val="22"/>
        </w:rPr>
        <w:t xml:space="preserve"> days</w:t>
      </w:r>
      <w:r w:rsidR="00EE14C9" w:rsidRPr="00EB66D2">
        <w:rPr>
          <w:sz w:val="22"/>
          <w:szCs w:val="22"/>
        </w:rPr>
        <w:t xml:space="preserve"> prior to the </w:t>
      </w:r>
      <w:r w:rsidR="001850D9" w:rsidRPr="001850D9">
        <w:rPr>
          <w:sz w:val="22"/>
          <w:szCs w:val="22"/>
        </w:rPr>
        <w:t xml:space="preserve">termination of </w:t>
      </w:r>
      <w:r w:rsidR="003A1F8F">
        <w:rPr>
          <w:sz w:val="22"/>
          <w:szCs w:val="22"/>
        </w:rPr>
        <w:t>S</w:t>
      </w:r>
      <w:r w:rsidR="00EE14C9" w:rsidRPr="00EB66D2">
        <w:rPr>
          <w:sz w:val="22"/>
          <w:szCs w:val="22"/>
        </w:rPr>
        <w:t xml:space="preserve">ervices performed prior to </w:t>
      </w:r>
      <w:r w:rsidR="001850D9" w:rsidRPr="001850D9">
        <w:rPr>
          <w:sz w:val="22"/>
          <w:szCs w:val="22"/>
        </w:rPr>
        <w:t>termination</w:t>
      </w:r>
      <w:r w:rsidR="00EE14C9" w:rsidRPr="00EB66D2">
        <w:rPr>
          <w:sz w:val="22"/>
          <w:szCs w:val="22"/>
        </w:rPr>
        <w:t>.</w:t>
      </w:r>
      <w:r w:rsidR="002A4DAF" w:rsidRPr="00EB66D2">
        <w:rPr>
          <w:sz w:val="22"/>
          <w:szCs w:val="22"/>
        </w:rPr>
        <w:cr/>
      </w:r>
    </w:p>
    <w:p w14:paraId="0BDAB05B" w14:textId="691D7B7C" w:rsidR="007266DC" w:rsidRPr="00EB66D2" w:rsidRDefault="007266DC" w:rsidP="0086166F">
      <w:pPr>
        <w:numPr>
          <w:ilvl w:val="0"/>
          <w:numId w:val="9"/>
        </w:numPr>
        <w:autoSpaceDE w:val="0"/>
        <w:autoSpaceDN w:val="0"/>
        <w:adjustRightInd w:val="0"/>
        <w:jc w:val="both"/>
        <w:rPr>
          <w:sz w:val="22"/>
          <w:szCs w:val="22"/>
        </w:rPr>
      </w:pPr>
      <w:r w:rsidRPr="00EB66D2">
        <w:rPr>
          <w:sz w:val="22"/>
          <w:szCs w:val="22"/>
        </w:rPr>
        <w:t xml:space="preserve">Notwithstanding the foregoing, </w:t>
      </w:r>
      <w:r w:rsidR="004571E5">
        <w:rPr>
          <w:sz w:val="22"/>
          <w:szCs w:val="22"/>
        </w:rPr>
        <w:t>TAMU-CC</w:t>
      </w:r>
      <w:r w:rsidRPr="00EB66D2">
        <w:rPr>
          <w:sz w:val="22"/>
          <w:szCs w:val="22"/>
        </w:rPr>
        <w:t xml:space="preserve"> shall have the right, in its sole discretion, to immediately terminate the entire Agreement upon the occurrence of any of the following:</w:t>
      </w:r>
    </w:p>
    <w:p w14:paraId="5FAC5093" w14:textId="77777777" w:rsidR="007266DC" w:rsidRPr="00EB66D2" w:rsidRDefault="007266DC" w:rsidP="007266DC">
      <w:pPr>
        <w:spacing w:line="276" w:lineRule="auto"/>
        <w:ind w:left="1440"/>
        <w:jc w:val="both"/>
        <w:rPr>
          <w:rFonts w:eastAsia="Calibri"/>
          <w:sz w:val="22"/>
          <w:szCs w:val="22"/>
        </w:rPr>
      </w:pPr>
    </w:p>
    <w:p w14:paraId="709BF61C" w14:textId="77777777" w:rsidR="007266DC" w:rsidRPr="00EB66D2" w:rsidRDefault="007266DC" w:rsidP="0086166F">
      <w:pPr>
        <w:numPr>
          <w:ilvl w:val="0"/>
          <w:numId w:val="12"/>
        </w:numPr>
        <w:spacing w:line="276" w:lineRule="auto"/>
        <w:jc w:val="both"/>
        <w:rPr>
          <w:rFonts w:eastAsia="Calibri"/>
          <w:sz w:val="22"/>
          <w:szCs w:val="22"/>
        </w:rPr>
      </w:pPr>
      <w:r w:rsidRPr="00EB66D2">
        <w:rPr>
          <w:rFonts w:eastAsia="Calibri"/>
          <w:sz w:val="22"/>
          <w:szCs w:val="22"/>
        </w:rPr>
        <w:t xml:space="preserve">Loss or failure by Provider to maintain liability insurance coverage as required herein; or </w:t>
      </w:r>
    </w:p>
    <w:p w14:paraId="2A3D80CA" w14:textId="77777777" w:rsidR="007266DC" w:rsidRPr="00EB66D2" w:rsidRDefault="007266DC" w:rsidP="0086166F">
      <w:pPr>
        <w:numPr>
          <w:ilvl w:val="0"/>
          <w:numId w:val="12"/>
        </w:numPr>
        <w:spacing w:line="276" w:lineRule="auto"/>
        <w:jc w:val="both"/>
        <w:rPr>
          <w:rFonts w:eastAsia="Calibri"/>
          <w:sz w:val="22"/>
          <w:szCs w:val="22"/>
        </w:rPr>
      </w:pPr>
      <w:r w:rsidRPr="00EB66D2">
        <w:rPr>
          <w:rFonts w:eastAsia="Calibri"/>
          <w:sz w:val="22"/>
          <w:szCs w:val="22"/>
        </w:rPr>
        <w:t>Material breach of this Agreement.</w:t>
      </w:r>
    </w:p>
    <w:p w14:paraId="03A4944C" w14:textId="77777777" w:rsidR="00304F9B" w:rsidRPr="00EB66D2" w:rsidRDefault="009E299A" w:rsidP="00327938">
      <w:pPr>
        <w:numPr>
          <w:ilvl w:val="0"/>
          <w:numId w:val="1"/>
        </w:numPr>
        <w:jc w:val="both"/>
        <w:rPr>
          <w:b/>
          <w:sz w:val="22"/>
          <w:szCs w:val="22"/>
        </w:rPr>
      </w:pPr>
      <w:r w:rsidRPr="00EB66D2">
        <w:rPr>
          <w:b/>
          <w:sz w:val="22"/>
          <w:szCs w:val="22"/>
        </w:rPr>
        <w:lastRenderedPageBreak/>
        <w:t>CONDITIONS</w:t>
      </w:r>
    </w:p>
    <w:p w14:paraId="5BD9DF81" w14:textId="77777777" w:rsidR="00011545" w:rsidRPr="00EB66D2" w:rsidRDefault="00011545" w:rsidP="00011545">
      <w:pPr>
        <w:jc w:val="both"/>
        <w:rPr>
          <w:b/>
          <w:sz w:val="22"/>
          <w:szCs w:val="22"/>
        </w:rPr>
      </w:pPr>
    </w:p>
    <w:p w14:paraId="1D68E474" w14:textId="3626827C" w:rsidR="00EE14C9" w:rsidRDefault="004571E5" w:rsidP="0086166F">
      <w:pPr>
        <w:numPr>
          <w:ilvl w:val="0"/>
          <w:numId w:val="4"/>
        </w:numPr>
        <w:jc w:val="both"/>
        <w:rPr>
          <w:sz w:val="22"/>
          <w:szCs w:val="22"/>
        </w:rPr>
      </w:pPr>
      <w:r>
        <w:rPr>
          <w:sz w:val="22"/>
          <w:szCs w:val="22"/>
        </w:rPr>
        <w:t>TAMU-CC</w:t>
      </w:r>
      <w:r w:rsidR="00EE14C9" w:rsidRPr="00EB66D2">
        <w:rPr>
          <w:sz w:val="22"/>
          <w:szCs w:val="22"/>
        </w:rPr>
        <w:t xml:space="preserve"> </w:t>
      </w:r>
      <w:r w:rsidR="001D4400" w:rsidRPr="00EB66D2">
        <w:rPr>
          <w:sz w:val="22"/>
          <w:szCs w:val="22"/>
        </w:rPr>
        <w:t xml:space="preserve">may </w:t>
      </w:r>
      <w:r w:rsidR="00EE14C9" w:rsidRPr="00EB66D2">
        <w:rPr>
          <w:sz w:val="22"/>
          <w:szCs w:val="22"/>
        </w:rPr>
        <w:t xml:space="preserve">verify </w:t>
      </w:r>
      <w:r w:rsidR="00F2331A" w:rsidRPr="00EB66D2">
        <w:rPr>
          <w:sz w:val="22"/>
          <w:szCs w:val="22"/>
        </w:rPr>
        <w:t>P</w:t>
      </w:r>
      <w:r w:rsidR="001D4400" w:rsidRPr="00EB66D2">
        <w:rPr>
          <w:sz w:val="22"/>
          <w:szCs w:val="22"/>
        </w:rPr>
        <w:t>rovider</w:t>
      </w:r>
      <w:r w:rsidR="00EE14C9" w:rsidRPr="00EB66D2">
        <w:rPr>
          <w:sz w:val="22"/>
          <w:szCs w:val="22"/>
        </w:rPr>
        <w:t xml:space="preserve"> credentials with respect to </w:t>
      </w:r>
      <w:r w:rsidR="00CC147F" w:rsidRPr="00EB66D2">
        <w:rPr>
          <w:sz w:val="22"/>
          <w:szCs w:val="22"/>
        </w:rPr>
        <w:t>S</w:t>
      </w:r>
      <w:r w:rsidR="00EE14C9" w:rsidRPr="00EB66D2">
        <w:rPr>
          <w:sz w:val="22"/>
          <w:szCs w:val="22"/>
        </w:rPr>
        <w:t>ervices furnished pursuant to this Agreement.</w:t>
      </w:r>
    </w:p>
    <w:p w14:paraId="1F49700C" w14:textId="77777777" w:rsidR="006C0CE2" w:rsidRPr="00EB66D2" w:rsidRDefault="006C0CE2" w:rsidP="006C0CE2">
      <w:pPr>
        <w:ind w:left="720"/>
        <w:jc w:val="both"/>
        <w:rPr>
          <w:sz w:val="22"/>
          <w:szCs w:val="22"/>
        </w:rPr>
      </w:pPr>
    </w:p>
    <w:p w14:paraId="10F5F787" w14:textId="5892CB2A" w:rsidR="009E299A" w:rsidRPr="00EB66D2" w:rsidRDefault="009E299A" w:rsidP="0086166F">
      <w:pPr>
        <w:numPr>
          <w:ilvl w:val="0"/>
          <w:numId w:val="4"/>
        </w:numPr>
        <w:jc w:val="both"/>
        <w:rPr>
          <w:sz w:val="22"/>
          <w:szCs w:val="22"/>
        </w:rPr>
      </w:pPr>
      <w:r w:rsidRPr="00EB66D2">
        <w:rPr>
          <w:sz w:val="22"/>
          <w:szCs w:val="22"/>
          <w:u w:val="single"/>
        </w:rPr>
        <w:t xml:space="preserve">Facilities and Expenses Provided by </w:t>
      </w:r>
      <w:r w:rsidR="004571E5">
        <w:rPr>
          <w:sz w:val="22"/>
          <w:szCs w:val="22"/>
          <w:u w:val="single"/>
        </w:rPr>
        <w:t>TAMU-</w:t>
      </w:r>
      <w:proofErr w:type="gramStart"/>
      <w:r w:rsidR="004571E5">
        <w:rPr>
          <w:sz w:val="22"/>
          <w:szCs w:val="22"/>
          <w:u w:val="single"/>
        </w:rPr>
        <w:t>CC</w:t>
      </w:r>
      <w:r w:rsidR="00C34FFE" w:rsidRPr="00EB66D2">
        <w:rPr>
          <w:sz w:val="22"/>
          <w:szCs w:val="22"/>
          <w:u w:val="single"/>
        </w:rPr>
        <w:t>.</w:t>
      </w:r>
      <w:r w:rsidRPr="00EB66D2">
        <w:rPr>
          <w:sz w:val="22"/>
          <w:szCs w:val="22"/>
        </w:rPr>
        <w:t xml:space="preserve">  </w:t>
      </w:r>
      <w:proofErr w:type="gramEnd"/>
      <w:r w:rsidR="004571E5">
        <w:rPr>
          <w:sz w:val="22"/>
          <w:szCs w:val="22"/>
        </w:rPr>
        <w:t>TAMU-CC</w:t>
      </w:r>
      <w:r w:rsidR="00F32AC6" w:rsidRPr="00EB66D2">
        <w:rPr>
          <w:sz w:val="22"/>
          <w:szCs w:val="22"/>
        </w:rPr>
        <w:t xml:space="preserve"> </w:t>
      </w:r>
      <w:r w:rsidRPr="00EB66D2">
        <w:rPr>
          <w:sz w:val="22"/>
          <w:szCs w:val="22"/>
        </w:rPr>
        <w:t>shall provide and maintain</w:t>
      </w:r>
      <w:r w:rsidR="00485727" w:rsidRPr="00EB66D2">
        <w:rPr>
          <w:sz w:val="22"/>
          <w:szCs w:val="22"/>
        </w:rPr>
        <w:t xml:space="preserve"> </w:t>
      </w:r>
      <w:r w:rsidR="00FE1081" w:rsidRPr="00EB66D2">
        <w:rPr>
          <w:sz w:val="22"/>
          <w:szCs w:val="22"/>
        </w:rPr>
        <w:t xml:space="preserve">(or cause to </w:t>
      </w:r>
      <w:proofErr w:type="gramStart"/>
      <w:r w:rsidR="00FE1081" w:rsidRPr="00EB66D2">
        <w:rPr>
          <w:sz w:val="22"/>
          <w:szCs w:val="22"/>
        </w:rPr>
        <w:t>be provided</w:t>
      </w:r>
      <w:proofErr w:type="gramEnd"/>
      <w:r w:rsidR="00FE1081" w:rsidRPr="00EB66D2">
        <w:rPr>
          <w:sz w:val="22"/>
          <w:szCs w:val="22"/>
        </w:rPr>
        <w:t xml:space="preserve"> and maintained)</w:t>
      </w:r>
      <w:r w:rsidR="00867BB5" w:rsidRPr="00EB66D2">
        <w:rPr>
          <w:sz w:val="22"/>
          <w:szCs w:val="22"/>
        </w:rPr>
        <w:t xml:space="preserve"> </w:t>
      </w:r>
      <w:r w:rsidRPr="00EB66D2">
        <w:rPr>
          <w:sz w:val="22"/>
          <w:szCs w:val="22"/>
        </w:rPr>
        <w:t xml:space="preserve">such facilities, equipment, </w:t>
      </w:r>
      <w:r w:rsidR="005B6C35" w:rsidRPr="00EB66D2">
        <w:rPr>
          <w:sz w:val="22"/>
          <w:szCs w:val="22"/>
        </w:rPr>
        <w:t xml:space="preserve">staff, </w:t>
      </w:r>
      <w:r w:rsidRPr="00EB66D2">
        <w:rPr>
          <w:sz w:val="22"/>
          <w:szCs w:val="22"/>
        </w:rPr>
        <w:t xml:space="preserve">and supplies as are </w:t>
      </w:r>
      <w:r w:rsidR="00253D94" w:rsidRPr="00EB66D2">
        <w:rPr>
          <w:sz w:val="22"/>
          <w:szCs w:val="22"/>
        </w:rPr>
        <w:t xml:space="preserve">customary and necessary for </w:t>
      </w:r>
      <w:r w:rsidR="00F2331A" w:rsidRPr="00EB66D2">
        <w:rPr>
          <w:sz w:val="22"/>
          <w:szCs w:val="22"/>
        </w:rPr>
        <w:t>P</w:t>
      </w:r>
      <w:r w:rsidR="001D4400" w:rsidRPr="00EB66D2">
        <w:rPr>
          <w:sz w:val="22"/>
          <w:szCs w:val="22"/>
        </w:rPr>
        <w:t>rovider</w:t>
      </w:r>
      <w:r w:rsidR="00253D94" w:rsidRPr="00EB66D2">
        <w:rPr>
          <w:sz w:val="22"/>
          <w:szCs w:val="22"/>
        </w:rPr>
        <w:t>’s</w:t>
      </w:r>
      <w:r w:rsidRPr="00EB66D2">
        <w:rPr>
          <w:sz w:val="22"/>
          <w:szCs w:val="22"/>
        </w:rPr>
        <w:t xml:space="preserve"> performance of </w:t>
      </w:r>
      <w:r w:rsidR="00F2331A" w:rsidRPr="00EB66D2">
        <w:rPr>
          <w:sz w:val="22"/>
          <w:szCs w:val="22"/>
        </w:rPr>
        <w:t>P</w:t>
      </w:r>
      <w:r w:rsidR="001D4400" w:rsidRPr="00EB66D2">
        <w:rPr>
          <w:sz w:val="22"/>
          <w:szCs w:val="22"/>
        </w:rPr>
        <w:t>rovider</w:t>
      </w:r>
      <w:r w:rsidR="00E14489" w:rsidRPr="00EB66D2">
        <w:rPr>
          <w:sz w:val="22"/>
          <w:szCs w:val="22"/>
        </w:rPr>
        <w:t>’s</w:t>
      </w:r>
      <w:r w:rsidRPr="00EB66D2">
        <w:rPr>
          <w:sz w:val="22"/>
          <w:szCs w:val="22"/>
        </w:rPr>
        <w:t xml:space="preserve"> professional duties under this Agreement</w:t>
      </w:r>
      <w:r w:rsidR="00495FFE" w:rsidRPr="00EB66D2">
        <w:rPr>
          <w:sz w:val="22"/>
          <w:szCs w:val="22"/>
        </w:rPr>
        <w:t xml:space="preserve"> when performed on the </w:t>
      </w:r>
      <w:r w:rsidR="004571E5">
        <w:rPr>
          <w:sz w:val="22"/>
          <w:szCs w:val="22"/>
        </w:rPr>
        <w:t>TAMU-CC</w:t>
      </w:r>
      <w:r w:rsidR="00495FFE" w:rsidRPr="00EB66D2">
        <w:rPr>
          <w:sz w:val="22"/>
          <w:szCs w:val="22"/>
        </w:rPr>
        <w:t xml:space="preserve"> campus</w:t>
      </w:r>
      <w:r w:rsidRPr="00EB66D2">
        <w:rPr>
          <w:sz w:val="22"/>
          <w:szCs w:val="22"/>
        </w:rPr>
        <w:t>.</w:t>
      </w:r>
      <w:r w:rsidR="00476D3F" w:rsidRPr="00EB66D2">
        <w:rPr>
          <w:sz w:val="22"/>
          <w:szCs w:val="22"/>
        </w:rPr>
        <w:t xml:space="preserve"> </w:t>
      </w:r>
    </w:p>
    <w:p w14:paraId="4927A86E" w14:textId="77777777" w:rsidR="009E299A" w:rsidRPr="00EB66D2" w:rsidRDefault="009E299A" w:rsidP="007673B0">
      <w:pPr>
        <w:jc w:val="both"/>
        <w:rPr>
          <w:sz w:val="22"/>
          <w:szCs w:val="22"/>
        </w:rPr>
      </w:pPr>
    </w:p>
    <w:p w14:paraId="11755BDB" w14:textId="2C95554A" w:rsidR="00EF091D" w:rsidRDefault="009E299A" w:rsidP="00F9357A">
      <w:pPr>
        <w:numPr>
          <w:ilvl w:val="0"/>
          <w:numId w:val="4"/>
        </w:numPr>
        <w:jc w:val="both"/>
        <w:rPr>
          <w:sz w:val="22"/>
          <w:szCs w:val="22"/>
        </w:rPr>
      </w:pPr>
      <w:r w:rsidRPr="00EB66D2">
        <w:rPr>
          <w:sz w:val="22"/>
          <w:szCs w:val="22"/>
          <w:u w:val="single"/>
        </w:rPr>
        <w:t>Claims</w:t>
      </w:r>
      <w:r w:rsidR="0043009E">
        <w:rPr>
          <w:sz w:val="22"/>
          <w:szCs w:val="22"/>
          <w:u w:val="single"/>
        </w:rPr>
        <w:t xml:space="preserve"> </w:t>
      </w:r>
      <w:r w:rsidR="00AD1833">
        <w:rPr>
          <w:rFonts w:eastAsia="Calibri"/>
          <w:sz w:val="22"/>
          <w:szCs w:val="22"/>
        </w:rPr>
        <w:t>P</w:t>
      </w:r>
      <w:r w:rsidR="00F67EBB">
        <w:rPr>
          <w:rFonts w:eastAsia="Calibri"/>
          <w:sz w:val="22"/>
          <w:szCs w:val="22"/>
        </w:rPr>
        <w:t>rovider</w:t>
      </w:r>
      <w:r w:rsidR="00F67EBB">
        <w:rPr>
          <w:sz w:val="22"/>
          <w:szCs w:val="22"/>
        </w:rPr>
        <w:t xml:space="preserve"> </w:t>
      </w:r>
      <w:r w:rsidR="00F9357A" w:rsidRPr="00F9357A">
        <w:rPr>
          <w:sz w:val="22"/>
          <w:szCs w:val="22"/>
        </w:rPr>
        <w:t xml:space="preserve">shall promptly notify </w:t>
      </w:r>
      <w:r w:rsidR="004571E5">
        <w:rPr>
          <w:sz w:val="22"/>
          <w:szCs w:val="22"/>
        </w:rPr>
        <w:t>TAMU-CC</w:t>
      </w:r>
      <w:r w:rsidR="0043009E">
        <w:rPr>
          <w:sz w:val="22"/>
          <w:szCs w:val="22"/>
        </w:rPr>
        <w:t xml:space="preserve"> </w:t>
      </w:r>
      <w:r w:rsidR="00F9357A" w:rsidRPr="00F9357A">
        <w:rPr>
          <w:sz w:val="22"/>
          <w:szCs w:val="22"/>
        </w:rPr>
        <w:t xml:space="preserve">in writing of receipt of notice of any possible professional liability claim or filing of any professional liability lawsuit; change in professional license; investigation by Medicare or Medicaid; or any criminal charges, investigations or arrests involving Provider or the provision of Services hereunder. Furthermore, </w:t>
      </w:r>
      <w:r w:rsidR="0043009E">
        <w:rPr>
          <w:sz w:val="22"/>
          <w:szCs w:val="22"/>
        </w:rPr>
        <w:t>Provider</w:t>
      </w:r>
      <w:r w:rsidR="00F9357A" w:rsidRPr="00F9357A">
        <w:rPr>
          <w:sz w:val="22"/>
          <w:szCs w:val="22"/>
        </w:rPr>
        <w:t xml:space="preserve"> shall promptly notify </w:t>
      </w:r>
      <w:r w:rsidR="004571E5">
        <w:rPr>
          <w:sz w:val="22"/>
          <w:szCs w:val="22"/>
        </w:rPr>
        <w:t>TAMU-CC</w:t>
      </w:r>
      <w:r w:rsidR="00AD1833">
        <w:rPr>
          <w:sz w:val="22"/>
          <w:szCs w:val="22"/>
        </w:rPr>
        <w:t xml:space="preserve"> </w:t>
      </w:r>
      <w:r w:rsidR="00F9357A" w:rsidRPr="00F9357A">
        <w:rPr>
          <w:sz w:val="22"/>
          <w:szCs w:val="22"/>
        </w:rPr>
        <w:t>of any action or investigation taken by any licensure board to restrict or revoke a Provider’s license to practice in their field, and of any action taken that would prohibit or impede the provision of Services hereunder.</w:t>
      </w:r>
      <w:r w:rsidR="00EF091D">
        <w:rPr>
          <w:sz w:val="22"/>
          <w:szCs w:val="22"/>
        </w:rPr>
        <w:t xml:space="preserve"> </w:t>
      </w:r>
    </w:p>
    <w:p w14:paraId="5E519681" w14:textId="77777777" w:rsidR="00F9357A" w:rsidRDefault="00F9357A" w:rsidP="00F9357A">
      <w:pPr>
        <w:ind w:left="720"/>
        <w:jc w:val="both"/>
        <w:rPr>
          <w:sz w:val="22"/>
          <w:szCs w:val="22"/>
        </w:rPr>
      </w:pPr>
    </w:p>
    <w:p w14:paraId="7B07CAAC" w14:textId="291D1EAE" w:rsidR="00F9357A" w:rsidRDefault="00F9357A" w:rsidP="00F9357A">
      <w:pPr>
        <w:numPr>
          <w:ilvl w:val="0"/>
          <w:numId w:val="4"/>
        </w:numPr>
        <w:jc w:val="both"/>
        <w:rPr>
          <w:sz w:val="22"/>
          <w:szCs w:val="22"/>
        </w:rPr>
      </w:pPr>
      <w:r w:rsidRPr="00F9357A">
        <w:rPr>
          <w:sz w:val="22"/>
          <w:szCs w:val="22"/>
          <w:u w:val="single"/>
        </w:rPr>
        <w:t>No-Exclusion</w:t>
      </w:r>
      <w:proofErr w:type="gramStart"/>
      <w:r w:rsidRPr="00F9357A">
        <w:rPr>
          <w:sz w:val="22"/>
          <w:szCs w:val="22"/>
        </w:rPr>
        <w:t xml:space="preserve">.  </w:t>
      </w:r>
      <w:proofErr w:type="gramEnd"/>
      <w:r w:rsidR="00C3640D">
        <w:rPr>
          <w:rFonts w:eastAsia="Calibri"/>
          <w:sz w:val="22"/>
          <w:szCs w:val="22"/>
        </w:rPr>
        <w:t>Provider is</w:t>
      </w:r>
      <w:r>
        <w:rPr>
          <w:sz w:val="22"/>
          <w:szCs w:val="22"/>
        </w:rPr>
        <w:t xml:space="preserve"> </w:t>
      </w:r>
      <w:r w:rsidRPr="00F9357A">
        <w:rPr>
          <w:sz w:val="22"/>
          <w:szCs w:val="22"/>
        </w:rPr>
        <w:t xml:space="preserve">not and </w:t>
      </w:r>
      <w:r>
        <w:rPr>
          <w:sz w:val="22"/>
          <w:szCs w:val="22"/>
        </w:rPr>
        <w:t>ha</w:t>
      </w:r>
      <w:r w:rsidR="00C3640D">
        <w:rPr>
          <w:sz w:val="22"/>
          <w:szCs w:val="22"/>
        </w:rPr>
        <w:t>s</w:t>
      </w:r>
      <w:r>
        <w:rPr>
          <w:sz w:val="22"/>
          <w:szCs w:val="22"/>
        </w:rPr>
        <w:t xml:space="preserve"> </w:t>
      </w:r>
      <w:r w:rsidRPr="00F9357A">
        <w:rPr>
          <w:sz w:val="22"/>
          <w:szCs w:val="22"/>
        </w:rPr>
        <w:t xml:space="preserve">not been (i) excluded, debarred, or otherwise ineligible to participate in Medicare, Medicaid, or any other federal health care programs for the reimbursement of health care services provided by it (“Federal Program”); (ii) convicted of any crime relating to the provision of healthcare items or services, and (iii) under investigation or otherwise aware of any circumstances which may result in being excluded from participating in any Federal Program. This shall be an ongoing representation and warranty during the term of this Agreement and </w:t>
      </w:r>
      <w:r w:rsidR="00AD1833">
        <w:rPr>
          <w:rFonts w:eastAsia="Calibri"/>
          <w:sz w:val="22"/>
          <w:szCs w:val="22"/>
        </w:rPr>
        <w:t>P</w:t>
      </w:r>
      <w:r w:rsidR="00C3640D">
        <w:rPr>
          <w:rFonts w:eastAsia="Calibri"/>
          <w:sz w:val="22"/>
          <w:szCs w:val="22"/>
        </w:rPr>
        <w:t>rovider</w:t>
      </w:r>
      <w:r w:rsidRPr="00F9357A">
        <w:rPr>
          <w:sz w:val="22"/>
          <w:szCs w:val="22"/>
        </w:rPr>
        <w:t xml:space="preserve"> shall immediately notify </w:t>
      </w:r>
      <w:r w:rsidR="004571E5">
        <w:rPr>
          <w:sz w:val="22"/>
          <w:szCs w:val="22"/>
        </w:rPr>
        <w:t>TAMU-CC</w:t>
      </w:r>
      <w:r w:rsidRPr="00F9357A">
        <w:rPr>
          <w:sz w:val="22"/>
          <w:szCs w:val="22"/>
        </w:rPr>
        <w:t xml:space="preserve"> of any change in the status of the representation and warranty set forth in this Section</w:t>
      </w:r>
      <w:r w:rsidR="001850D9">
        <w:rPr>
          <w:sz w:val="22"/>
          <w:szCs w:val="22"/>
        </w:rPr>
        <w:t>.</w:t>
      </w:r>
    </w:p>
    <w:p w14:paraId="74F71354" w14:textId="77777777" w:rsidR="009E299A" w:rsidRPr="00EB66D2" w:rsidRDefault="009E299A" w:rsidP="009E299A">
      <w:pPr>
        <w:ind w:left="720"/>
        <w:jc w:val="both"/>
        <w:rPr>
          <w:sz w:val="22"/>
          <w:szCs w:val="22"/>
        </w:rPr>
      </w:pPr>
    </w:p>
    <w:p w14:paraId="45AD7E9E" w14:textId="77777777" w:rsidR="008E06A8" w:rsidRPr="00EB66D2" w:rsidRDefault="008E06A8" w:rsidP="00327938">
      <w:pPr>
        <w:numPr>
          <w:ilvl w:val="0"/>
          <w:numId w:val="1"/>
        </w:numPr>
        <w:jc w:val="both"/>
        <w:rPr>
          <w:b/>
          <w:sz w:val="22"/>
          <w:szCs w:val="22"/>
        </w:rPr>
      </w:pPr>
      <w:r w:rsidRPr="00EB66D2">
        <w:rPr>
          <w:b/>
          <w:sz w:val="22"/>
          <w:szCs w:val="22"/>
        </w:rPr>
        <w:t>INSURANCE</w:t>
      </w:r>
    </w:p>
    <w:p w14:paraId="2BDF4C0A" w14:textId="77777777" w:rsidR="008E06A8" w:rsidRPr="00EB66D2" w:rsidRDefault="008E06A8" w:rsidP="007C174E">
      <w:pPr>
        <w:jc w:val="both"/>
      </w:pPr>
    </w:p>
    <w:p w14:paraId="1286A297" w14:textId="24C05977" w:rsidR="00756479" w:rsidRPr="00EB66D2" w:rsidRDefault="00F2331A" w:rsidP="0086166F">
      <w:pPr>
        <w:numPr>
          <w:ilvl w:val="0"/>
          <w:numId w:val="13"/>
        </w:numPr>
        <w:jc w:val="both"/>
        <w:rPr>
          <w:sz w:val="22"/>
          <w:szCs w:val="22"/>
        </w:rPr>
      </w:pPr>
      <w:r w:rsidRPr="00EB66D2">
        <w:rPr>
          <w:sz w:val="22"/>
          <w:szCs w:val="22"/>
        </w:rPr>
        <w:t>P</w:t>
      </w:r>
      <w:r w:rsidR="0061040C" w:rsidRPr="00EB66D2">
        <w:rPr>
          <w:sz w:val="22"/>
          <w:szCs w:val="22"/>
        </w:rPr>
        <w:t>rovider</w:t>
      </w:r>
      <w:r w:rsidR="0098256C" w:rsidRPr="00EB66D2">
        <w:rPr>
          <w:sz w:val="22"/>
          <w:szCs w:val="22"/>
        </w:rPr>
        <w:t xml:space="preserve"> </w:t>
      </w:r>
      <w:r w:rsidR="00756479" w:rsidRPr="00EB66D2">
        <w:rPr>
          <w:sz w:val="22"/>
          <w:szCs w:val="22"/>
        </w:rPr>
        <w:t xml:space="preserve"> shall procure and maintain in full force and effect throughout the term of this Agreement such policies of comprehensive general liability and professional liability insurance as </w:t>
      </w:r>
      <w:r w:rsidR="0098256C" w:rsidRPr="00EB66D2">
        <w:rPr>
          <w:sz w:val="22"/>
          <w:szCs w:val="22"/>
        </w:rPr>
        <w:t>outlined below</w:t>
      </w:r>
      <w:r w:rsidR="00756479" w:rsidRPr="00EB66D2">
        <w:rPr>
          <w:sz w:val="22"/>
          <w:szCs w:val="22"/>
        </w:rPr>
        <w:t xml:space="preserve"> to insure </w:t>
      </w:r>
      <w:r w:rsidRPr="00EB66D2">
        <w:rPr>
          <w:sz w:val="22"/>
          <w:szCs w:val="22"/>
        </w:rPr>
        <w:t>P</w:t>
      </w:r>
      <w:r w:rsidR="0061040C" w:rsidRPr="00EB66D2">
        <w:rPr>
          <w:sz w:val="22"/>
          <w:szCs w:val="22"/>
        </w:rPr>
        <w:t>rovider</w:t>
      </w:r>
      <w:r w:rsidR="00756479" w:rsidRPr="00EB66D2">
        <w:rPr>
          <w:sz w:val="22"/>
          <w:szCs w:val="22"/>
        </w:rPr>
        <w:t xml:space="preserve"> and its employees and agents against any claim or claims for damages occurring as the result of personal injuries or death occasioned directly or indirectly in connecti</w:t>
      </w:r>
      <w:r w:rsidR="0061040C" w:rsidRPr="00EB66D2">
        <w:rPr>
          <w:sz w:val="22"/>
          <w:szCs w:val="22"/>
        </w:rPr>
        <w:t>on with the performance of any s</w:t>
      </w:r>
      <w:r w:rsidR="00756479" w:rsidRPr="00EB66D2">
        <w:rPr>
          <w:sz w:val="22"/>
          <w:szCs w:val="22"/>
        </w:rPr>
        <w:t xml:space="preserve">ervice by </w:t>
      </w:r>
      <w:r w:rsidRPr="00EB66D2">
        <w:rPr>
          <w:sz w:val="22"/>
          <w:szCs w:val="22"/>
        </w:rPr>
        <w:t>P</w:t>
      </w:r>
      <w:r w:rsidR="0061040C" w:rsidRPr="00EB66D2">
        <w:rPr>
          <w:sz w:val="22"/>
          <w:szCs w:val="22"/>
        </w:rPr>
        <w:t>rovider</w:t>
      </w:r>
      <w:r w:rsidR="0098256C" w:rsidRPr="00EB66D2">
        <w:rPr>
          <w:sz w:val="22"/>
          <w:szCs w:val="22"/>
        </w:rPr>
        <w:t xml:space="preserve"> </w:t>
      </w:r>
      <w:r w:rsidR="00756479" w:rsidRPr="00EB66D2">
        <w:rPr>
          <w:sz w:val="22"/>
          <w:szCs w:val="22"/>
        </w:rPr>
        <w:t xml:space="preserve"> and its employees and agents in connection with this Agreement. If coverage </w:t>
      </w:r>
      <w:proofErr w:type="gramStart"/>
      <w:r w:rsidR="00756479" w:rsidRPr="00EB66D2">
        <w:rPr>
          <w:sz w:val="22"/>
          <w:szCs w:val="22"/>
        </w:rPr>
        <w:t>is written</w:t>
      </w:r>
      <w:proofErr w:type="gramEnd"/>
      <w:r w:rsidR="00756479" w:rsidRPr="00EB66D2">
        <w:rPr>
          <w:sz w:val="22"/>
          <w:szCs w:val="22"/>
        </w:rPr>
        <w:t xml:space="preserve"> on a claims-made basis, </w:t>
      </w:r>
      <w:r w:rsidRPr="00EB66D2">
        <w:rPr>
          <w:sz w:val="22"/>
          <w:szCs w:val="22"/>
        </w:rPr>
        <w:t>P</w:t>
      </w:r>
      <w:r w:rsidR="0061040C" w:rsidRPr="00EB66D2">
        <w:rPr>
          <w:sz w:val="22"/>
          <w:szCs w:val="22"/>
        </w:rPr>
        <w:t>rovider</w:t>
      </w:r>
      <w:r w:rsidR="00756479" w:rsidRPr="00EB66D2">
        <w:rPr>
          <w:sz w:val="22"/>
          <w:szCs w:val="22"/>
        </w:rPr>
        <w:t xml:space="preserve"> agrees to purchase an Extended Reporting Period Endorsement, effective for two (2) full years after the expiration or cancellation of the policy</w:t>
      </w:r>
      <w:r w:rsidR="00B02CBA" w:rsidRPr="00EB66D2">
        <w:rPr>
          <w:sz w:val="22"/>
          <w:szCs w:val="22"/>
        </w:rPr>
        <w:t xml:space="preserve"> or provide evidence of ongoing coverage of continuous renewal of a claims</w:t>
      </w:r>
      <w:r w:rsidR="0098256C" w:rsidRPr="00EB66D2">
        <w:rPr>
          <w:sz w:val="22"/>
          <w:szCs w:val="22"/>
        </w:rPr>
        <w:t>-</w:t>
      </w:r>
      <w:r w:rsidR="00B02CBA" w:rsidRPr="00EB66D2">
        <w:rPr>
          <w:sz w:val="22"/>
          <w:szCs w:val="22"/>
        </w:rPr>
        <w:t>made policy creating a perpetual Extended Reporting Period</w:t>
      </w:r>
      <w:r w:rsidR="00756479" w:rsidRPr="00EB66D2">
        <w:rPr>
          <w:sz w:val="22"/>
          <w:szCs w:val="22"/>
        </w:rPr>
        <w:t>. No professional liability policy written on an occurrence form will include a sunset or similar clause that limits coverage unless such clause provides coverage for at least three (</w:t>
      </w:r>
      <w:r w:rsidR="0098256C" w:rsidRPr="00EB66D2">
        <w:rPr>
          <w:sz w:val="22"/>
          <w:szCs w:val="22"/>
        </w:rPr>
        <w:t>3</w:t>
      </w:r>
      <w:r w:rsidR="00756479" w:rsidRPr="00EB66D2">
        <w:rPr>
          <w:sz w:val="22"/>
          <w:szCs w:val="22"/>
        </w:rPr>
        <w:t>) years after the expiration o</w:t>
      </w:r>
      <w:r w:rsidR="0098256C" w:rsidRPr="00EB66D2">
        <w:rPr>
          <w:sz w:val="22"/>
          <w:szCs w:val="22"/>
        </w:rPr>
        <w:t>r</w:t>
      </w:r>
      <w:r w:rsidR="00756479" w:rsidRPr="00EB66D2">
        <w:rPr>
          <w:sz w:val="22"/>
          <w:szCs w:val="22"/>
        </w:rPr>
        <w:t xml:space="preserve"> cancellation of this Agreement. Upon the request of</w:t>
      </w:r>
      <w:r w:rsidR="00256F6B">
        <w:rPr>
          <w:sz w:val="22"/>
          <w:szCs w:val="22"/>
        </w:rPr>
        <w:t xml:space="preserve"> </w:t>
      </w:r>
      <w:r w:rsidR="004571E5">
        <w:rPr>
          <w:sz w:val="22"/>
          <w:szCs w:val="22"/>
        </w:rPr>
        <w:t>TAMU-CC</w:t>
      </w:r>
      <w:r w:rsidR="00756479" w:rsidRPr="00EB66D2">
        <w:rPr>
          <w:sz w:val="22"/>
          <w:szCs w:val="22"/>
        </w:rPr>
        <w:t xml:space="preserve">, </w:t>
      </w:r>
      <w:r w:rsidRPr="00EB66D2">
        <w:rPr>
          <w:sz w:val="22"/>
          <w:szCs w:val="22"/>
        </w:rPr>
        <w:t>P</w:t>
      </w:r>
      <w:r w:rsidR="0061040C" w:rsidRPr="00EB66D2">
        <w:rPr>
          <w:sz w:val="22"/>
          <w:szCs w:val="22"/>
        </w:rPr>
        <w:t>rovider</w:t>
      </w:r>
      <w:r w:rsidR="0098256C" w:rsidRPr="00EB66D2">
        <w:rPr>
          <w:sz w:val="22"/>
          <w:szCs w:val="22"/>
        </w:rPr>
        <w:t xml:space="preserve"> </w:t>
      </w:r>
      <w:r w:rsidR="00756479" w:rsidRPr="00EB66D2">
        <w:rPr>
          <w:sz w:val="22"/>
          <w:szCs w:val="22"/>
        </w:rPr>
        <w:t xml:space="preserve">shall deliver copies of such </w:t>
      </w:r>
      <w:r w:rsidR="00B02CBA" w:rsidRPr="00EB66D2">
        <w:rPr>
          <w:sz w:val="22"/>
          <w:szCs w:val="22"/>
        </w:rPr>
        <w:t xml:space="preserve">certificates of insurance </w:t>
      </w:r>
      <w:r w:rsidR="00756479" w:rsidRPr="00EB66D2">
        <w:rPr>
          <w:sz w:val="22"/>
          <w:szCs w:val="22"/>
        </w:rPr>
        <w:t xml:space="preserve">to </w:t>
      </w:r>
      <w:r w:rsidR="004571E5">
        <w:rPr>
          <w:sz w:val="22"/>
          <w:szCs w:val="22"/>
        </w:rPr>
        <w:t>TAMU-CC</w:t>
      </w:r>
      <w:r w:rsidR="00F32AC6" w:rsidRPr="00EB66D2">
        <w:rPr>
          <w:sz w:val="22"/>
          <w:szCs w:val="22"/>
        </w:rPr>
        <w:t xml:space="preserve"> </w:t>
      </w:r>
      <w:r w:rsidR="00756479" w:rsidRPr="00EB66D2">
        <w:rPr>
          <w:sz w:val="22"/>
          <w:szCs w:val="22"/>
        </w:rPr>
        <w:t>prior to or upon execution of this Agreement, and modifications, extensions, or renewals of such policies prior to or upon each anniversary date of the Agreement</w:t>
      </w:r>
      <w:proofErr w:type="gramStart"/>
      <w:r w:rsidR="00756479" w:rsidRPr="00EB66D2">
        <w:rPr>
          <w:sz w:val="22"/>
          <w:szCs w:val="22"/>
        </w:rPr>
        <w:t xml:space="preserve">.  </w:t>
      </w:r>
      <w:proofErr w:type="gramEnd"/>
      <w:r w:rsidRPr="00EB66D2">
        <w:rPr>
          <w:sz w:val="22"/>
          <w:szCs w:val="22"/>
        </w:rPr>
        <w:t>P</w:t>
      </w:r>
      <w:r w:rsidR="0061040C" w:rsidRPr="00EB66D2">
        <w:rPr>
          <w:sz w:val="22"/>
          <w:szCs w:val="22"/>
        </w:rPr>
        <w:t>rovider</w:t>
      </w:r>
      <w:r w:rsidR="0098256C" w:rsidRPr="00EB66D2">
        <w:rPr>
          <w:sz w:val="22"/>
          <w:szCs w:val="22"/>
        </w:rPr>
        <w:t xml:space="preserve"> </w:t>
      </w:r>
      <w:r w:rsidR="00756479" w:rsidRPr="00EB66D2">
        <w:rPr>
          <w:sz w:val="22"/>
          <w:szCs w:val="22"/>
        </w:rPr>
        <w:t xml:space="preserve">agrees to notify </w:t>
      </w:r>
      <w:r w:rsidR="004571E5">
        <w:rPr>
          <w:sz w:val="22"/>
          <w:szCs w:val="22"/>
        </w:rPr>
        <w:t>TAMU-CC</w:t>
      </w:r>
      <w:r w:rsidR="00F32AC6" w:rsidRPr="00EB66D2">
        <w:rPr>
          <w:sz w:val="22"/>
          <w:szCs w:val="22"/>
        </w:rPr>
        <w:t xml:space="preserve"> </w:t>
      </w:r>
      <w:r w:rsidR="00045F1C" w:rsidRPr="00EB66D2">
        <w:rPr>
          <w:sz w:val="22"/>
          <w:szCs w:val="22"/>
        </w:rPr>
        <w:t xml:space="preserve">as soon as practicable </w:t>
      </w:r>
      <w:r w:rsidR="00756479" w:rsidRPr="00EB66D2">
        <w:rPr>
          <w:sz w:val="22"/>
          <w:szCs w:val="22"/>
        </w:rPr>
        <w:t xml:space="preserve">upon notification from an insurance carrier that a policy will </w:t>
      </w:r>
      <w:proofErr w:type="gramStart"/>
      <w:r w:rsidR="00756479" w:rsidRPr="00EB66D2">
        <w:rPr>
          <w:sz w:val="22"/>
          <w:szCs w:val="22"/>
        </w:rPr>
        <w:t>be canceled</w:t>
      </w:r>
      <w:proofErr w:type="gramEnd"/>
      <w:r w:rsidR="00756479" w:rsidRPr="00EB66D2">
        <w:rPr>
          <w:sz w:val="22"/>
          <w:szCs w:val="22"/>
        </w:rPr>
        <w:t>.</w:t>
      </w:r>
    </w:p>
    <w:p w14:paraId="3EBB46B8" w14:textId="77777777" w:rsidR="005031D0" w:rsidRPr="007C174E" w:rsidRDefault="005031D0" w:rsidP="007C174E">
      <w:pPr>
        <w:ind w:left="810"/>
        <w:jc w:val="both"/>
        <w:rPr>
          <w:rFonts w:eastAsia="Calibri"/>
          <w:sz w:val="22"/>
        </w:rPr>
      </w:pPr>
    </w:p>
    <w:p w14:paraId="3194D0DE" w14:textId="77777777" w:rsidR="005031D0" w:rsidRPr="007C174E" w:rsidRDefault="005031D0" w:rsidP="007C174E">
      <w:pPr>
        <w:ind w:left="810"/>
        <w:jc w:val="both"/>
        <w:rPr>
          <w:sz w:val="22"/>
        </w:rPr>
      </w:pPr>
      <w:r w:rsidRPr="007C174E">
        <w:rPr>
          <w:sz w:val="22"/>
        </w:rPr>
        <w:t>Commercial General Liability</w:t>
      </w:r>
    </w:p>
    <w:p w14:paraId="08DE18D6" w14:textId="77777777" w:rsidR="00756479" w:rsidRPr="00EB66D2" w:rsidRDefault="00756479" w:rsidP="0098256C">
      <w:pPr>
        <w:tabs>
          <w:tab w:val="left" w:pos="5760"/>
        </w:tabs>
        <w:ind w:left="810"/>
        <w:jc w:val="both"/>
        <w:rPr>
          <w:sz w:val="22"/>
          <w:szCs w:val="22"/>
        </w:rPr>
      </w:pPr>
      <w:r w:rsidRPr="00EB66D2">
        <w:rPr>
          <w:sz w:val="22"/>
          <w:szCs w:val="22"/>
        </w:rPr>
        <w:t>Each Occurrence Limit</w:t>
      </w:r>
      <w:r w:rsidR="0098256C" w:rsidRPr="00EB66D2">
        <w:rPr>
          <w:sz w:val="22"/>
          <w:szCs w:val="22"/>
        </w:rPr>
        <w:tab/>
      </w:r>
      <w:r w:rsidRPr="00EB66D2">
        <w:rPr>
          <w:sz w:val="22"/>
          <w:szCs w:val="22"/>
        </w:rPr>
        <w:t>$1,000,000</w:t>
      </w:r>
    </w:p>
    <w:p w14:paraId="4B6B8CBA" w14:textId="77777777" w:rsidR="00756479" w:rsidRPr="00EB66D2" w:rsidRDefault="00756479" w:rsidP="0098256C">
      <w:pPr>
        <w:tabs>
          <w:tab w:val="left" w:pos="5760"/>
        </w:tabs>
        <w:ind w:left="810"/>
        <w:jc w:val="both"/>
        <w:rPr>
          <w:sz w:val="22"/>
          <w:szCs w:val="22"/>
        </w:rPr>
      </w:pPr>
      <w:r w:rsidRPr="00EB66D2">
        <w:rPr>
          <w:sz w:val="22"/>
          <w:szCs w:val="22"/>
        </w:rPr>
        <w:t>General Aggregate Limit</w:t>
      </w:r>
      <w:r w:rsidR="0098256C" w:rsidRPr="00EB66D2">
        <w:rPr>
          <w:sz w:val="22"/>
          <w:szCs w:val="22"/>
        </w:rPr>
        <w:tab/>
      </w:r>
      <w:r w:rsidRPr="00EB66D2">
        <w:rPr>
          <w:sz w:val="22"/>
          <w:szCs w:val="22"/>
        </w:rPr>
        <w:t>$2,000,000</w:t>
      </w:r>
    </w:p>
    <w:p w14:paraId="7802A43E" w14:textId="77777777" w:rsidR="00756479" w:rsidRPr="00EB66D2" w:rsidRDefault="00756479" w:rsidP="0098256C">
      <w:pPr>
        <w:tabs>
          <w:tab w:val="left" w:pos="5760"/>
        </w:tabs>
        <w:ind w:left="810"/>
        <w:jc w:val="both"/>
        <w:rPr>
          <w:sz w:val="22"/>
          <w:szCs w:val="22"/>
        </w:rPr>
      </w:pPr>
      <w:r w:rsidRPr="00EB66D2">
        <w:rPr>
          <w:sz w:val="22"/>
          <w:szCs w:val="22"/>
        </w:rPr>
        <w:t>Personal / Advertising Injury</w:t>
      </w:r>
      <w:r w:rsidR="0098256C" w:rsidRPr="00EB66D2">
        <w:rPr>
          <w:sz w:val="22"/>
          <w:szCs w:val="22"/>
        </w:rPr>
        <w:tab/>
      </w:r>
      <w:r w:rsidRPr="00EB66D2">
        <w:rPr>
          <w:sz w:val="22"/>
          <w:szCs w:val="22"/>
        </w:rPr>
        <w:t>$1,000,000</w:t>
      </w:r>
    </w:p>
    <w:p w14:paraId="1863D536" w14:textId="77777777" w:rsidR="00756479" w:rsidRPr="00EB66D2" w:rsidRDefault="00756479" w:rsidP="0098256C">
      <w:pPr>
        <w:tabs>
          <w:tab w:val="left" w:pos="5760"/>
        </w:tabs>
        <w:ind w:left="810"/>
        <w:jc w:val="both"/>
        <w:rPr>
          <w:sz w:val="22"/>
          <w:szCs w:val="22"/>
        </w:rPr>
      </w:pPr>
      <w:r w:rsidRPr="00EB66D2">
        <w:rPr>
          <w:sz w:val="22"/>
          <w:szCs w:val="22"/>
        </w:rPr>
        <w:t>Damage to rented Premises</w:t>
      </w:r>
      <w:r w:rsidR="0098256C" w:rsidRPr="00EB66D2">
        <w:rPr>
          <w:sz w:val="22"/>
          <w:szCs w:val="22"/>
        </w:rPr>
        <w:tab/>
      </w:r>
      <w:r w:rsidRPr="00EB66D2">
        <w:rPr>
          <w:sz w:val="22"/>
          <w:szCs w:val="22"/>
        </w:rPr>
        <w:t>$300,000</w:t>
      </w:r>
    </w:p>
    <w:p w14:paraId="48F747AB" w14:textId="77777777" w:rsidR="00756479" w:rsidRPr="00EB66D2" w:rsidRDefault="00756479" w:rsidP="0098256C">
      <w:pPr>
        <w:tabs>
          <w:tab w:val="left" w:pos="5760"/>
        </w:tabs>
        <w:ind w:left="810"/>
        <w:jc w:val="both"/>
        <w:rPr>
          <w:sz w:val="22"/>
          <w:szCs w:val="22"/>
        </w:rPr>
      </w:pPr>
      <w:r w:rsidRPr="00EB66D2">
        <w:rPr>
          <w:sz w:val="22"/>
          <w:szCs w:val="22"/>
        </w:rPr>
        <w:t>Medical Payments</w:t>
      </w:r>
      <w:r w:rsidR="0098256C" w:rsidRPr="00EB66D2">
        <w:rPr>
          <w:sz w:val="22"/>
          <w:szCs w:val="22"/>
        </w:rPr>
        <w:tab/>
      </w:r>
      <w:r w:rsidRPr="00EB66D2">
        <w:rPr>
          <w:sz w:val="22"/>
          <w:szCs w:val="22"/>
        </w:rPr>
        <w:t>$5,000</w:t>
      </w:r>
    </w:p>
    <w:p w14:paraId="518536CC" w14:textId="426708C0" w:rsidR="005031D0" w:rsidRPr="007C174E" w:rsidRDefault="005031D0" w:rsidP="007C174E">
      <w:pPr>
        <w:ind w:left="810"/>
        <w:jc w:val="both"/>
        <w:rPr>
          <w:rFonts w:eastAsia="Calibri"/>
          <w:sz w:val="22"/>
        </w:rPr>
      </w:pPr>
    </w:p>
    <w:p w14:paraId="1884DF78" w14:textId="77777777" w:rsidR="00756479" w:rsidRPr="00EB66D2" w:rsidRDefault="005031D0" w:rsidP="00756479">
      <w:pPr>
        <w:ind w:left="810"/>
        <w:jc w:val="both"/>
        <w:rPr>
          <w:sz w:val="22"/>
          <w:szCs w:val="22"/>
        </w:rPr>
      </w:pPr>
      <w:r w:rsidRPr="007C174E">
        <w:rPr>
          <w:rFonts w:eastAsia="Calibri"/>
          <w:sz w:val="22"/>
        </w:rPr>
        <w:t xml:space="preserve">Professional </w:t>
      </w:r>
      <w:r w:rsidR="00756479" w:rsidRPr="00EB66D2">
        <w:rPr>
          <w:sz w:val="22"/>
          <w:szCs w:val="22"/>
        </w:rPr>
        <w:t xml:space="preserve">Medical Malpractice </w:t>
      </w:r>
    </w:p>
    <w:p w14:paraId="3C7DCDF1" w14:textId="77777777" w:rsidR="00756479" w:rsidRPr="00EB66D2" w:rsidRDefault="00756479" w:rsidP="0098256C">
      <w:pPr>
        <w:tabs>
          <w:tab w:val="left" w:pos="5760"/>
        </w:tabs>
        <w:ind w:left="810"/>
        <w:jc w:val="both"/>
        <w:rPr>
          <w:sz w:val="22"/>
          <w:szCs w:val="22"/>
        </w:rPr>
      </w:pPr>
      <w:r w:rsidRPr="00EB66D2">
        <w:rPr>
          <w:sz w:val="22"/>
          <w:szCs w:val="22"/>
        </w:rPr>
        <w:t>Each Occurrence Limit/Each Claim Limit</w:t>
      </w:r>
      <w:r w:rsidR="0098256C" w:rsidRPr="00EB66D2">
        <w:rPr>
          <w:sz w:val="22"/>
          <w:szCs w:val="22"/>
        </w:rPr>
        <w:tab/>
      </w:r>
      <w:r w:rsidRPr="00EB66D2">
        <w:rPr>
          <w:sz w:val="22"/>
          <w:szCs w:val="22"/>
        </w:rPr>
        <w:t>$1,000,000</w:t>
      </w:r>
    </w:p>
    <w:p w14:paraId="41527E1A" w14:textId="77777777" w:rsidR="00756479" w:rsidRPr="00EB66D2" w:rsidRDefault="0098256C" w:rsidP="0098256C">
      <w:pPr>
        <w:tabs>
          <w:tab w:val="left" w:pos="5760"/>
        </w:tabs>
        <w:ind w:left="810"/>
        <w:jc w:val="both"/>
        <w:rPr>
          <w:sz w:val="22"/>
          <w:szCs w:val="22"/>
        </w:rPr>
      </w:pPr>
      <w:r w:rsidRPr="00EB66D2">
        <w:rPr>
          <w:sz w:val="22"/>
          <w:szCs w:val="22"/>
        </w:rPr>
        <w:lastRenderedPageBreak/>
        <w:t>Aggregate</w:t>
      </w:r>
      <w:r w:rsidR="00756479" w:rsidRPr="00EB66D2">
        <w:rPr>
          <w:sz w:val="22"/>
          <w:szCs w:val="22"/>
        </w:rPr>
        <w:t>/Per Policy Period Limit</w:t>
      </w:r>
      <w:r w:rsidRPr="00EB66D2">
        <w:rPr>
          <w:sz w:val="22"/>
          <w:szCs w:val="22"/>
        </w:rPr>
        <w:tab/>
      </w:r>
      <w:r w:rsidR="00756479" w:rsidRPr="00EB66D2">
        <w:rPr>
          <w:sz w:val="22"/>
          <w:szCs w:val="22"/>
        </w:rPr>
        <w:t>$3,000,000</w:t>
      </w:r>
    </w:p>
    <w:p w14:paraId="14BC8656" w14:textId="77777777" w:rsidR="00646F5E" w:rsidRPr="00EB66D2" w:rsidRDefault="00646F5E" w:rsidP="00883DEF">
      <w:pPr>
        <w:tabs>
          <w:tab w:val="left" w:pos="5760"/>
        </w:tabs>
        <w:jc w:val="both"/>
        <w:rPr>
          <w:sz w:val="22"/>
          <w:szCs w:val="22"/>
        </w:rPr>
      </w:pPr>
    </w:p>
    <w:p w14:paraId="3818D8F5" w14:textId="24C22564" w:rsidR="004E2EE6" w:rsidRDefault="004E2EE6" w:rsidP="0086166F">
      <w:pPr>
        <w:numPr>
          <w:ilvl w:val="0"/>
          <w:numId w:val="13"/>
        </w:numPr>
        <w:jc w:val="both"/>
        <w:rPr>
          <w:sz w:val="22"/>
          <w:szCs w:val="22"/>
        </w:rPr>
      </w:pPr>
      <w:r w:rsidRPr="00EB66D2">
        <w:rPr>
          <w:sz w:val="22"/>
          <w:szCs w:val="22"/>
        </w:rPr>
        <w:t xml:space="preserve">Provider acknowledges that, because </w:t>
      </w:r>
      <w:r w:rsidR="004571E5">
        <w:rPr>
          <w:sz w:val="22"/>
          <w:szCs w:val="22"/>
        </w:rPr>
        <w:t>TAMU-CC</w:t>
      </w:r>
      <w:r w:rsidRPr="00EB66D2">
        <w:rPr>
          <w:sz w:val="22"/>
          <w:szCs w:val="22"/>
        </w:rPr>
        <w:t xml:space="preserve"> is an agency of the State of Texas, liability for the tortious conduct of the agents and employees of </w:t>
      </w:r>
      <w:r w:rsidR="004571E5">
        <w:rPr>
          <w:sz w:val="22"/>
          <w:szCs w:val="22"/>
        </w:rPr>
        <w:t>TAMU-CC</w:t>
      </w:r>
      <w:r w:rsidRPr="00EB66D2">
        <w:rPr>
          <w:sz w:val="22"/>
          <w:szCs w:val="22"/>
        </w:rPr>
        <w:t xml:space="preserve"> or for injuries caused by conditions of tangible state property is provided for solely by the provisions of the Texas Tort Claims Act (</w:t>
      </w:r>
      <w:r w:rsidRPr="00EB66D2">
        <w:rPr>
          <w:i/>
          <w:sz w:val="22"/>
          <w:szCs w:val="22"/>
        </w:rPr>
        <w:t>Texas Civil Practice and Remedies Code</w:t>
      </w:r>
      <w:r w:rsidRPr="00EB66D2">
        <w:rPr>
          <w:sz w:val="22"/>
          <w:szCs w:val="22"/>
        </w:rPr>
        <w:t xml:space="preserve">, Chapters 101 and 104), and that Workers’ Compensation Insurance coverage for employees of </w:t>
      </w:r>
      <w:r w:rsidR="004571E5">
        <w:rPr>
          <w:sz w:val="22"/>
          <w:szCs w:val="22"/>
        </w:rPr>
        <w:t>TAMU-CC</w:t>
      </w:r>
      <w:r w:rsidRPr="00EB66D2">
        <w:rPr>
          <w:sz w:val="22"/>
          <w:szCs w:val="22"/>
        </w:rPr>
        <w:t xml:space="preserve"> is provided by </w:t>
      </w:r>
      <w:r w:rsidR="004571E5">
        <w:rPr>
          <w:sz w:val="22"/>
          <w:szCs w:val="22"/>
        </w:rPr>
        <w:t>TAMU-CC</w:t>
      </w:r>
      <w:r w:rsidRPr="00EB66D2">
        <w:rPr>
          <w:sz w:val="22"/>
          <w:szCs w:val="22"/>
        </w:rPr>
        <w:t xml:space="preserve"> as mandated by the provisions of Chapter 502, Texas Labor Code. Following this limited exposure, </w:t>
      </w:r>
      <w:r w:rsidR="004571E5">
        <w:rPr>
          <w:sz w:val="22"/>
          <w:szCs w:val="22"/>
        </w:rPr>
        <w:t>TAMU-CC</w:t>
      </w:r>
      <w:r w:rsidRPr="00EB66D2">
        <w:rPr>
          <w:sz w:val="22"/>
          <w:szCs w:val="22"/>
        </w:rPr>
        <w:t xml:space="preserve"> </w:t>
      </w:r>
      <w:proofErr w:type="gramStart"/>
      <w:r w:rsidRPr="00EB66D2">
        <w:rPr>
          <w:sz w:val="22"/>
          <w:szCs w:val="22"/>
        </w:rPr>
        <w:t>is protected</w:t>
      </w:r>
      <w:proofErr w:type="gramEnd"/>
      <w:r w:rsidRPr="00EB66D2">
        <w:rPr>
          <w:sz w:val="22"/>
          <w:szCs w:val="22"/>
        </w:rPr>
        <w:t xml:space="preserve"> by the doctrine of sovereign immunity. </w:t>
      </w:r>
      <w:r w:rsidR="004571E5">
        <w:rPr>
          <w:sz w:val="22"/>
          <w:szCs w:val="22"/>
        </w:rPr>
        <w:t>TAMU-CC</w:t>
      </w:r>
      <w:r w:rsidRPr="00EB66D2">
        <w:rPr>
          <w:sz w:val="22"/>
          <w:szCs w:val="22"/>
        </w:rPr>
        <w:t xml:space="preserve"> shall have the right, at its option, to (a) obtain liability insurance protecting </w:t>
      </w:r>
      <w:r w:rsidR="004571E5">
        <w:rPr>
          <w:sz w:val="22"/>
          <w:szCs w:val="22"/>
        </w:rPr>
        <w:t>TAMU-CC</w:t>
      </w:r>
      <w:r w:rsidRPr="00EB66D2">
        <w:rPr>
          <w:sz w:val="22"/>
          <w:szCs w:val="22"/>
        </w:rPr>
        <w:t xml:space="preserve"> and its employees and property insurance protecting </w:t>
      </w:r>
      <w:r w:rsidR="004571E5">
        <w:rPr>
          <w:sz w:val="22"/>
          <w:szCs w:val="22"/>
        </w:rPr>
        <w:t>TAMU-CC</w:t>
      </w:r>
      <w:r w:rsidRPr="00EB66D2">
        <w:rPr>
          <w:sz w:val="22"/>
          <w:szCs w:val="22"/>
        </w:rPr>
        <w:t xml:space="preserve"> buildings and the contents, to the extent authorized by Section 51.966, </w:t>
      </w:r>
      <w:r w:rsidRPr="00EB66D2">
        <w:rPr>
          <w:i/>
          <w:sz w:val="22"/>
          <w:szCs w:val="22"/>
        </w:rPr>
        <w:t>Texas Education Code</w:t>
      </w:r>
      <w:r w:rsidRPr="00EB66D2">
        <w:rPr>
          <w:sz w:val="22"/>
          <w:szCs w:val="22"/>
        </w:rPr>
        <w:t xml:space="preserve">, or other law, or (b) self-insure against any risk that may be incurred by </w:t>
      </w:r>
      <w:r w:rsidR="004571E5">
        <w:rPr>
          <w:sz w:val="22"/>
          <w:szCs w:val="22"/>
        </w:rPr>
        <w:t>TAMU-CC</w:t>
      </w:r>
      <w:r w:rsidRPr="00EB66D2">
        <w:rPr>
          <w:sz w:val="22"/>
          <w:szCs w:val="22"/>
        </w:rPr>
        <w:t xml:space="preserve"> as a result of its operations under this Agreement.</w:t>
      </w:r>
    </w:p>
    <w:p w14:paraId="48E33661" w14:textId="77777777" w:rsidR="004E2EE6" w:rsidRPr="00EB66D2" w:rsidRDefault="004E2EE6" w:rsidP="00256F6B">
      <w:pPr>
        <w:jc w:val="both"/>
        <w:rPr>
          <w:b/>
          <w:sz w:val="22"/>
          <w:szCs w:val="22"/>
        </w:rPr>
      </w:pPr>
    </w:p>
    <w:p w14:paraId="4FAA154F" w14:textId="77777777" w:rsidR="00B02AFC" w:rsidRPr="00EB66D2" w:rsidRDefault="00B02AFC" w:rsidP="00327938">
      <w:pPr>
        <w:numPr>
          <w:ilvl w:val="0"/>
          <w:numId w:val="1"/>
        </w:numPr>
        <w:jc w:val="both"/>
        <w:rPr>
          <w:b/>
          <w:sz w:val="22"/>
          <w:szCs w:val="22"/>
        </w:rPr>
      </w:pPr>
      <w:r w:rsidRPr="00EB66D2">
        <w:rPr>
          <w:b/>
          <w:sz w:val="22"/>
          <w:szCs w:val="22"/>
        </w:rPr>
        <w:t>DISPUTE</w:t>
      </w:r>
      <w:r w:rsidR="003058A3" w:rsidRPr="00EB66D2">
        <w:rPr>
          <w:b/>
          <w:sz w:val="22"/>
          <w:szCs w:val="22"/>
        </w:rPr>
        <w:t xml:space="preserve"> RESOLUTION</w:t>
      </w:r>
    </w:p>
    <w:p w14:paraId="4B004B05" w14:textId="77777777" w:rsidR="00B02AFC" w:rsidRPr="00EB66D2" w:rsidRDefault="00B02AFC" w:rsidP="00327938">
      <w:pPr>
        <w:jc w:val="both"/>
        <w:rPr>
          <w:sz w:val="22"/>
          <w:szCs w:val="22"/>
        </w:rPr>
      </w:pPr>
    </w:p>
    <w:p w14:paraId="654AD80E" w14:textId="134A1903" w:rsidR="009E299A" w:rsidRPr="00EB66D2" w:rsidRDefault="000F46F8" w:rsidP="00741B9E">
      <w:pPr>
        <w:ind w:left="360"/>
        <w:jc w:val="both"/>
        <w:rPr>
          <w:sz w:val="22"/>
          <w:szCs w:val="22"/>
        </w:rPr>
      </w:pPr>
      <w:r w:rsidRPr="00EB66D2">
        <w:rPr>
          <w:sz w:val="22"/>
          <w:szCs w:val="22"/>
        </w:rPr>
        <w:t>The</w:t>
      </w:r>
      <w:r w:rsidR="0098256C" w:rsidRPr="00EB66D2">
        <w:rPr>
          <w:sz w:val="22"/>
          <w:szCs w:val="22"/>
        </w:rPr>
        <w:t xml:space="preserve"> dispute resolution process provided</w:t>
      </w:r>
      <w:r w:rsidR="00741B9E" w:rsidRPr="00EB66D2">
        <w:rPr>
          <w:sz w:val="22"/>
          <w:szCs w:val="22"/>
        </w:rPr>
        <w:t xml:space="preserve"> </w:t>
      </w:r>
      <w:r w:rsidRPr="00EB66D2">
        <w:rPr>
          <w:sz w:val="22"/>
          <w:szCs w:val="22"/>
        </w:rPr>
        <w:t xml:space="preserve">for in Chapter 2260, </w:t>
      </w:r>
      <w:r w:rsidRPr="00EB66D2">
        <w:rPr>
          <w:i/>
          <w:sz w:val="22"/>
          <w:szCs w:val="22"/>
        </w:rPr>
        <w:t xml:space="preserve">Texas </w:t>
      </w:r>
      <w:r w:rsidR="0098256C" w:rsidRPr="00EB66D2">
        <w:rPr>
          <w:i/>
          <w:sz w:val="22"/>
          <w:szCs w:val="22"/>
        </w:rPr>
        <w:t>Government Code</w:t>
      </w:r>
      <w:r w:rsidRPr="00EB66D2">
        <w:rPr>
          <w:sz w:val="22"/>
          <w:szCs w:val="22"/>
        </w:rPr>
        <w:t xml:space="preserve">, and the related rules adopted by the Texas Attorney General pursuant to Chapter 2260 shall </w:t>
      </w:r>
      <w:proofErr w:type="gramStart"/>
      <w:r w:rsidRPr="00EB66D2">
        <w:rPr>
          <w:sz w:val="22"/>
          <w:szCs w:val="22"/>
        </w:rPr>
        <w:t>be used</w:t>
      </w:r>
      <w:proofErr w:type="gramEnd"/>
      <w:r w:rsidRPr="00EB66D2">
        <w:rPr>
          <w:sz w:val="22"/>
          <w:szCs w:val="22"/>
        </w:rPr>
        <w:t xml:space="preserve"> by </w:t>
      </w:r>
      <w:r w:rsidR="004571E5">
        <w:rPr>
          <w:sz w:val="22"/>
          <w:szCs w:val="22"/>
        </w:rPr>
        <w:t>TAMU-CC</w:t>
      </w:r>
      <w:r w:rsidRPr="00EB66D2">
        <w:rPr>
          <w:sz w:val="22"/>
          <w:szCs w:val="22"/>
        </w:rPr>
        <w:t xml:space="preserve"> and Provider to</w:t>
      </w:r>
      <w:r w:rsidR="0098256C" w:rsidRPr="00EB66D2">
        <w:rPr>
          <w:sz w:val="22"/>
          <w:szCs w:val="22"/>
        </w:rPr>
        <w:t xml:space="preserve"> attempt to resolve any claim for breach of contract made</w:t>
      </w:r>
      <w:r w:rsidR="00741B9E" w:rsidRPr="00EB66D2">
        <w:rPr>
          <w:sz w:val="22"/>
          <w:szCs w:val="22"/>
        </w:rPr>
        <w:t xml:space="preserve"> </w:t>
      </w:r>
      <w:r w:rsidR="0098256C" w:rsidRPr="00EB66D2">
        <w:rPr>
          <w:sz w:val="22"/>
          <w:szCs w:val="22"/>
        </w:rPr>
        <w:t xml:space="preserve">by </w:t>
      </w:r>
      <w:r w:rsidR="00F2331A" w:rsidRPr="00EB66D2">
        <w:rPr>
          <w:sz w:val="22"/>
          <w:szCs w:val="22"/>
        </w:rPr>
        <w:t>Provider</w:t>
      </w:r>
      <w:r w:rsidR="00883DEF" w:rsidRPr="00EB66D2">
        <w:rPr>
          <w:sz w:val="22"/>
          <w:szCs w:val="22"/>
        </w:rPr>
        <w:t xml:space="preserve"> that cannot be resolved in the ordinary course of business</w:t>
      </w:r>
      <w:r w:rsidR="0098256C" w:rsidRPr="00EB66D2">
        <w:rPr>
          <w:sz w:val="22"/>
          <w:szCs w:val="22"/>
        </w:rPr>
        <w:t xml:space="preserve">. </w:t>
      </w:r>
      <w:r w:rsidRPr="00EB66D2">
        <w:rPr>
          <w:sz w:val="22"/>
          <w:szCs w:val="22"/>
        </w:rPr>
        <w:t>Provider shall submit written notice of a claim of breach of contract under this Chapter to</w:t>
      </w:r>
      <w:r w:rsidR="0098256C" w:rsidRPr="00EB66D2">
        <w:rPr>
          <w:sz w:val="22"/>
          <w:szCs w:val="22"/>
        </w:rPr>
        <w:t xml:space="preserve"> </w:t>
      </w:r>
      <w:r w:rsidRPr="00EB66D2">
        <w:rPr>
          <w:sz w:val="22"/>
          <w:szCs w:val="22"/>
        </w:rPr>
        <w:t>the</w:t>
      </w:r>
      <w:r w:rsidR="0098256C" w:rsidRPr="00EB66D2">
        <w:rPr>
          <w:sz w:val="22"/>
          <w:szCs w:val="22"/>
        </w:rPr>
        <w:t xml:space="preserve"> </w:t>
      </w:r>
      <w:r w:rsidR="00883DEF" w:rsidRPr="00EB66D2">
        <w:rPr>
          <w:sz w:val="22"/>
          <w:szCs w:val="22"/>
        </w:rPr>
        <w:t>Director of Athletics</w:t>
      </w:r>
      <w:r w:rsidRPr="00EB66D2">
        <w:rPr>
          <w:sz w:val="22"/>
          <w:szCs w:val="22"/>
        </w:rPr>
        <w:t>,</w:t>
      </w:r>
      <w:r w:rsidR="0098256C" w:rsidRPr="00EB66D2">
        <w:rPr>
          <w:sz w:val="22"/>
          <w:szCs w:val="22"/>
        </w:rPr>
        <w:t xml:space="preserve"> </w:t>
      </w:r>
      <w:r w:rsidR="004571E5">
        <w:rPr>
          <w:sz w:val="22"/>
          <w:szCs w:val="22"/>
        </w:rPr>
        <w:t>Texas A&amp;M University – Corpus Christi</w:t>
      </w:r>
      <w:r w:rsidRPr="00EB66D2">
        <w:rPr>
          <w:sz w:val="22"/>
          <w:szCs w:val="22"/>
        </w:rPr>
        <w:t>, who shall examine Provider’s claim and any counterclaim and negotiate with Provider in an effort to resolve the claim</w:t>
      </w:r>
      <w:proofErr w:type="gramStart"/>
      <w:r w:rsidRPr="00EB66D2">
        <w:rPr>
          <w:sz w:val="22"/>
          <w:szCs w:val="22"/>
        </w:rPr>
        <w:t xml:space="preserve">.  </w:t>
      </w:r>
      <w:proofErr w:type="gramEnd"/>
    </w:p>
    <w:p w14:paraId="034F77BE" w14:textId="77777777" w:rsidR="0098256C" w:rsidRPr="00EB66D2" w:rsidRDefault="0098256C" w:rsidP="0098256C">
      <w:pPr>
        <w:ind w:left="720"/>
        <w:jc w:val="both"/>
        <w:rPr>
          <w:sz w:val="22"/>
          <w:szCs w:val="22"/>
        </w:rPr>
      </w:pPr>
    </w:p>
    <w:p w14:paraId="1AB161A8" w14:textId="77777777" w:rsidR="005749E3" w:rsidRPr="00EB66D2" w:rsidRDefault="005749E3" w:rsidP="005749E3">
      <w:pPr>
        <w:numPr>
          <w:ilvl w:val="0"/>
          <w:numId w:val="1"/>
        </w:numPr>
        <w:jc w:val="both"/>
        <w:rPr>
          <w:b/>
          <w:sz w:val="22"/>
          <w:szCs w:val="22"/>
        </w:rPr>
      </w:pPr>
      <w:r w:rsidRPr="00EB66D2">
        <w:rPr>
          <w:b/>
          <w:sz w:val="22"/>
          <w:szCs w:val="22"/>
        </w:rPr>
        <w:t>INDEPENDENT CONTRACTOR</w:t>
      </w:r>
    </w:p>
    <w:p w14:paraId="21FC3544" w14:textId="77777777" w:rsidR="005749E3" w:rsidRPr="00EB66D2" w:rsidRDefault="005749E3" w:rsidP="005749E3">
      <w:pPr>
        <w:jc w:val="both"/>
        <w:rPr>
          <w:b/>
          <w:sz w:val="22"/>
          <w:szCs w:val="22"/>
        </w:rPr>
      </w:pPr>
    </w:p>
    <w:p w14:paraId="639423E7" w14:textId="46F87261" w:rsidR="005749E3" w:rsidRPr="00EB66D2" w:rsidRDefault="005749E3" w:rsidP="00741B9E">
      <w:pPr>
        <w:ind w:left="360"/>
        <w:jc w:val="both"/>
        <w:rPr>
          <w:b/>
          <w:sz w:val="22"/>
          <w:szCs w:val="22"/>
        </w:rPr>
      </w:pPr>
      <w:r w:rsidRPr="00EB66D2">
        <w:rPr>
          <w:sz w:val="22"/>
          <w:szCs w:val="22"/>
        </w:rPr>
        <w:t xml:space="preserve">The Parties hereby acknowledge that they are independent contractors, and neither of the Parties nor any of their respective agents, representatives, </w:t>
      </w:r>
      <w:r w:rsidR="0098256C" w:rsidRPr="00EB66D2">
        <w:rPr>
          <w:sz w:val="22"/>
          <w:szCs w:val="22"/>
        </w:rPr>
        <w:t>students,</w:t>
      </w:r>
      <w:r w:rsidRPr="00EB66D2">
        <w:rPr>
          <w:sz w:val="22"/>
          <w:szCs w:val="22"/>
        </w:rPr>
        <w:t xml:space="preserve"> or employees shall be construed to be </w:t>
      </w:r>
      <w:r w:rsidR="0098256C" w:rsidRPr="00EB66D2">
        <w:rPr>
          <w:sz w:val="22"/>
          <w:szCs w:val="22"/>
        </w:rPr>
        <w:t>an</w:t>
      </w:r>
      <w:r w:rsidRPr="00EB66D2">
        <w:rPr>
          <w:sz w:val="22"/>
          <w:szCs w:val="22"/>
        </w:rPr>
        <w:t xml:space="preserve"> agent, representative, student or employee</w:t>
      </w:r>
      <w:r w:rsidR="0098256C" w:rsidRPr="00EB66D2">
        <w:rPr>
          <w:sz w:val="22"/>
          <w:szCs w:val="22"/>
        </w:rPr>
        <w:t xml:space="preserve"> </w:t>
      </w:r>
      <w:r w:rsidRPr="00EB66D2">
        <w:rPr>
          <w:sz w:val="22"/>
          <w:szCs w:val="22"/>
        </w:rPr>
        <w:t>of the other Party</w:t>
      </w:r>
      <w:proofErr w:type="gramStart"/>
      <w:r w:rsidRPr="00EB66D2">
        <w:rPr>
          <w:sz w:val="22"/>
          <w:szCs w:val="22"/>
        </w:rPr>
        <w:t xml:space="preserve">.  </w:t>
      </w:r>
      <w:proofErr w:type="gramEnd"/>
      <w:r w:rsidRPr="00EB66D2">
        <w:rPr>
          <w:sz w:val="22"/>
          <w:szCs w:val="22"/>
        </w:rPr>
        <w:t xml:space="preserve">In no event shall this Agreement be construed as establishing a partnership, joint venture, joint </w:t>
      </w:r>
      <w:r w:rsidR="0098256C" w:rsidRPr="00EB66D2">
        <w:rPr>
          <w:sz w:val="22"/>
          <w:szCs w:val="22"/>
        </w:rPr>
        <w:t>enterprise,</w:t>
      </w:r>
      <w:r w:rsidRPr="00EB66D2">
        <w:rPr>
          <w:sz w:val="22"/>
          <w:szCs w:val="22"/>
        </w:rPr>
        <w:t xml:space="preserve"> or similar relationship between the Parties</w:t>
      </w:r>
      <w:proofErr w:type="gramStart"/>
      <w:r w:rsidRPr="00EB66D2">
        <w:rPr>
          <w:sz w:val="22"/>
          <w:szCs w:val="22"/>
        </w:rPr>
        <w:t xml:space="preserve">.  </w:t>
      </w:r>
      <w:proofErr w:type="gramEnd"/>
      <w:r w:rsidR="00684150" w:rsidRPr="00EB66D2">
        <w:rPr>
          <w:sz w:val="22"/>
          <w:szCs w:val="22"/>
        </w:rPr>
        <w:t xml:space="preserve">Parties </w:t>
      </w:r>
      <w:r w:rsidRPr="00EB66D2">
        <w:rPr>
          <w:sz w:val="22"/>
          <w:szCs w:val="22"/>
        </w:rPr>
        <w:t>shall be</w:t>
      </w:r>
      <w:r w:rsidR="00684150" w:rsidRPr="00EB66D2">
        <w:rPr>
          <w:sz w:val="22"/>
          <w:szCs w:val="22"/>
        </w:rPr>
        <w:t xml:space="preserve"> individually</w:t>
      </w:r>
      <w:r w:rsidRPr="00EB66D2">
        <w:rPr>
          <w:sz w:val="22"/>
          <w:szCs w:val="22"/>
        </w:rPr>
        <w:t xml:space="preserve"> liable for </w:t>
      </w:r>
      <w:r w:rsidR="00335196">
        <w:rPr>
          <w:sz w:val="22"/>
          <w:szCs w:val="22"/>
        </w:rPr>
        <w:t xml:space="preserve">each </w:t>
      </w:r>
      <w:r w:rsidR="00684150" w:rsidRPr="00EB66D2">
        <w:rPr>
          <w:sz w:val="22"/>
          <w:szCs w:val="22"/>
        </w:rPr>
        <w:t xml:space="preserve">party’s </w:t>
      </w:r>
      <w:r w:rsidRPr="00EB66D2">
        <w:rPr>
          <w:sz w:val="22"/>
          <w:szCs w:val="22"/>
        </w:rPr>
        <w:t>own debts, obligations, acts and omissions, including the payment of all required withholding, social security and other taxes or benefits of its employees.</w:t>
      </w:r>
    </w:p>
    <w:p w14:paraId="45324995" w14:textId="77777777" w:rsidR="005749E3" w:rsidRPr="00EB66D2" w:rsidRDefault="005749E3" w:rsidP="005749E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53DABDA" w14:textId="21A043C1" w:rsidR="005336C3" w:rsidRPr="00EB66D2" w:rsidRDefault="0098256C" w:rsidP="003279BE">
      <w:pPr>
        <w:numPr>
          <w:ilvl w:val="0"/>
          <w:numId w:val="1"/>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B66D2">
        <w:rPr>
          <w:b/>
          <w:sz w:val="22"/>
          <w:szCs w:val="22"/>
        </w:rPr>
        <w:t>COM</w:t>
      </w:r>
      <w:r w:rsidR="005336C3" w:rsidRPr="00EB66D2">
        <w:rPr>
          <w:b/>
          <w:sz w:val="22"/>
          <w:szCs w:val="22"/>
        </w:rPr>
        <w:t>PLIANCE WITH LAW</w:t>
      </w:r>
      <w:r w:rsidR="001447AA">
        <w:rPr>
          <w:b/>
          <w:sz w:val="22"/>
          <w:szCs w:val="22"/>
        </w:rPr>
        <w:t>S</w:t>
      </w:r>
    </w:p>
    <w:p w14:paraId="19F6920E" w14:textId="77777777" w:rsidR="005336C3" w:rsidRPr="00EB66D2" w:rsidRDefault="005336C3" w:rsidP="005336C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234DDDFB" w14:textId="2EEA17B8" w:rsidR="005336C3" w:rsidRPr="00EB66D2" w:rsidRDefault="00684150" w:rsidP="005031D0">
      <w:pPr>
        <w:pStyle w:val="ColorfulList-Accent11"/>
        <w:numPr>
          <w:ilvl w:val="0"/>
          <w:numId w:val="6"/>
        </w:numPr>
        <w:spacing w:line="240" w:lineRule="auto"/>
        <w:jc w:val="both"/>
        <w:rPr>
          <w:rFonts w:ascii="Times New Roman" w:hAnsi="Times New Roman"/>
        </w:rPr>
      </w:pPr>
      <w:r w:rsidRPr="00EB66D2">
        <w:rPr>
          <w:rFonts w:ascii="Times New Roman" w:hAnsi="Times New Roman"/>
        </w:rPr>
        <w:t>Parties</w:t>
      </w:r>
      <w:r w:rsidR="00C95DE8" w:rsidRPr="00EB66D2">
        <w:rPr>
          <w:rFonts w:ascii="Times New Roman" w:hAnsi="Times New Roman"/>
        </w:rPr>
        <w:t xml:space="preserve"> will comply with all applicable federal, state, and local laws, ordinances, rules, and regulations</w:t>
      </w:r>
      <w:r w:rsidR="005031D0">
        <w:rPr>
          <w:rFonts w:ascii="Times New Roman" w:hAnsi="Times New Roman"/>
        </w:rPr>
        <w:t xml:space="preserve"> </w:t>
      </w:r>
      <w:r w:rsidR="005031D0" w:rsidRPr="005031D0">
        <w:rPr>
          <w:rFonts w:ascii="Times New Roman" w:hAnsi="Times New Roman"/>
        </w:rPr>
        <w:t>(“Applicable Laws”), including, but not limited to, the federal physician self-referral law, 42 U.S.C. 1395nn, and the regulations promulgated thereunder (together, the “Stark Law”), similar state physician self-referral laws and regulations (together with the Stark Law, the “Self-Referral Laws”), the federal Medicare/Medicaid Anti-kickback Law and regulations promulgated there under (the “Federal Anti-kickback Law”) and similar state Anti-kickback laws and regulations (together with the Federal Anti-kickback Law, the “Anti-kickback Laws”), and the Health Insurance Portability and Accountability Act of 1996, and the rules and regulations promulgated there under (“HIPAA”), Subtitle D of the Health Information Technology for Economic and Clinical Health Act, which is Title XIII of the American Recovery and Reinvestment Act of 2009 (Public Law 111-5), and any regulations promulgated thereunder (the “HITECH Act”, and collectively with HIPAA, the “HIPAA Requirements”). The Parties agree to enter into any further agreements with each other or other appropriate entities as may be necessary to facilitate compliance with the HIPAA Requirements</w:t>
      </w:r>
      <w:r w:rsidRPr="00EB66D2">
        <w:rPr>
          <w:rFonts w:ascii="Times New Roman" w:hAnsi="Times New Roman"/>
        </w:rPr>
        <w:t>.</w:t>
      </w:r>
      <w:r w:rsidR="001447AA">
        <w:rPr>
          <w:rFonts w:ascii="Times New Roman" w:hAnsi="Times New Roman"/>
        </w:rPr>
        <w:t xml:space="preserve"> </w:t>
      </w:r>
    </w:p>
    <w:p w14:paraId="7D49B72D" w14:textId="77777777" w:rsidR="00BD7471" w:rsidRPr="00EB66D2" w:rsidRDefault="00BD7471" w:rsidP="00741B9E">
      <w:pPr>
        <w:tabs>
          <w:tab w:val="num" w:pos="720"/>
        </w:tabs>
        <w:ind w:left="720" w:hanging="360"/>
        <w:jc w:val="both"/>
        <w:rPr>
          <w:sz w:val="22"/>
          <w:szCs w:val="22"/>
        </w:rPr>
      </w:pPr>
    </w:p>
    <w:p w14:paraId="1005471D" w14:textId="63D0F41A" w:rsidR="00693622" w:rsidRPr="00EB66D2" w:rsidRDefault="00C95DE8" w:rsidP="00895C39">
      <w:pPr>
        <w:pStyle w:val="ColorfulList-Accent11"/>
        <w:numPr>
          <w:ilvl w:val="0"/>
          <w:numId w:val="6"/>
        </w:numPr>
        <w:spacing w:line="240" w:lineRule="auto"/>
        <w:jc w:val="both"/>
        <w:rPr>
          <w:rFonts w:ascii="Times New Roman" w:hAnsi="Times New Roman"/>
        </w:rPr>
      </w:pPr>
      <w:r w:rsidRPr="00EB66D2">
        <w:rPr>
          <w:rFonts w:ascii="Times New Roman" w:hAnsi="Times New Roman"/>
        </w:rPr>
        <w:t xml:space="preserve">In compliance with federal law, including provisions of Title IX of the Education Amendments of 1972, Sections 503 and 504 of the Rehabilitation Act of 1973, and the Americans with Disabilities Act of 1990, </w:t>
      </w:r>
      <w:r w:rsidR="004571E5">
        <w:rPr>
          <w:rFonts w:ascii="Times New Roman" w:hAnsi="Times New Roman"/>
        </w:rPr>
        <w:t>TAMU-CC</w:t>
      </w:r>
      <w:r w:rsidR="00AD1833">
        <w:rPr>
          <w:rFonts w:ascii="Times New Roman" w:hAnsi="Times New Roman"/>
        </w:rPr>
        <w:t xml:space="preserve"> </w:t>
      </w:r>
      <w:r w:rsidRPr="00EB66D2">
        <w:rPr>
          <w:rFonts w:ascii="Times New Roman" w:hAnsi="Times New Roman"/>
        </w:rPr>
        <w:t xml:space="preserve">and </w:t>
      </w:r>
      <w:r w:rsidR="00AD1833">
        <w:rPr>
          <w:rFonts w:ascii="Times New Roman" w:hAnsi="Times New Roman"/>
        </w:rPr>
        <w:t>Provider</w:t>
      </w:r>
      <w:r w:rsidR="0098256C" w:rsidRPr="00EB66D2">
        <w:rPr>
          <w:rFonts w:ascii="Times New Roman" w:hAnsi="Times New Roman"/>
        </w:rPr>
        <w:t xml:space="preserve"> </w:t>
      </w:r>
      <w:r w:rsidRPr="00EB66D2">
        <w:rPr>
          <w:rFonts w:ascii="Times New Roman" w:hAnsi="Times New Roman"/>
        </w:rPr>
        <w:t xml:space="preserve">will not discriminate on the basis of race, sex, religion, color, national or ethnic origin, age, disability or military service in their administration of policies, programs, or activities, </w:t>
      </w:r>
      <w:r w:rsidRPr="00EB66D2">
        <w:rPr>
          <w:rFonts w:ascii="Times New Roman" w:hAnsi="Times New Roman"/>
        </w:rPr>
        <w:lastRenderedPageBreak/>
        <w:t>admission policies, other programs and employment</w:t>
      </w:r>
      <w:r w:rsidR="002A4DAF" w:rsidRPr="00EB66D2">
        <w:rPr>
          <w:rFonts w:ascii="Times New Roman" w:hAnsi="Times New Roman"/>
        </w:rPr>
        <w:t xml:space="preserve"> practices and in rend</w:t>
      </w:r>
      <w:r w:rsidR="0021143E" w:rsidRPr="00EB66D2">
        <w:rPr>
          <w:rFonts w:ascii="Times New Roman" w:hAnsi="Times New Roman"/>
        </w:rPr>
        <w:t>er</w:t>
      </w:r>
      <w:r w:rsidR="002A4DAF" w:rsidRPr="00EB66D2">
        <w:rPr>
          <w:rFonts w:ascii="Times New Roman" w:hAnsi="Times New Roman"/>
        </w:rPr>
        <w:t>ing services under this Agreement</w:t>
      </w:r>
      <w:r w:rsidRPr="00EB66D2">
        <w:rPr>
          <w:rFonts w:ascii="Times New Roman" w:hAnsi="Times New Roman"/>
        </w:rPr>
        <w:t>.</w:t>
      </w:r>
    </w:p>
    <w:p w14:paraId="703006D7" w14:textId="77777777" w:rsidR="00220476" w:rsidRPr="00EB66D2" w:rsidRDefault="00220476" w:rsidP="00741B9E">
      <w:pPr>
        <w:tabs>
          <w:tab w:val="num" w:pos="720"/>
        </w:tabs>
        <w:ind w:hanging="360"/>
        <w:jc w:val="both"/>
      </w:pPr>
    </w:p>
    <w:p w14:paraId="7D835645" w14:textId="658AA2FF" w:rsidR="0041309D" w:rsidRPr="00EB66D2" w:rsidRDefault="00F2331A" w:rsidP="0086166F">
      <w:pPr>
        <w:numPr>
          <w:ilvl w:val="0"/>
          <w:numId w:val="6"/>
        </w:numPr>
        <w:tabs>
          <w:tab w:val="clear" w:pos="810"/>
          <w:tab w:val="num" w:pos="720"/>
        </w:tabs>
        <w:ind w:left="720"/>
        <w:jc w:val="both"/>
        <w:rPr>
          <w:sz w:val="22"/>
          <w:szCs w:val="22"/>
        </w:rPr>
      </w:pPr>
      <w:r w:rsidRPr="00EB66D2">
        <w:rPr>
          <w:sz w:val="22"/>
          <w:szCs w:val="22"/>
        </w:rPr>
        <w:t>P</w:t>
      </w:r>
      <w:r w:rsidR="00883DEF" w:rsidRPr="00EB66D2">
        <w:rPr>
          <w:sz w:val="22"/>
          <w:szCs w:val="22"/>
        </w:rPr>
        <w:t>rovider</w:t>
      </w:r>
      <w:r w:rsidR="00ED6C5E" w:rsidRPr="00EB66D2">
        <w:rPr>
          <w:sz w:val="22"/>
          <w:szCs w:val="22"/>
        </w:rPr>
        <w:t xml:space="preserve"> </w:t>
      </w:r>
      <w:r w:rsidR="0041309D" w:rsidRPr="00EB66D2">
        <w:rPr>
          <w:sz w:val="22"/>
          <w:szCs w:val="22"/>
        </w:rPr>
        <w:t xml:space="preserve">represents and warrants to </w:t>
      </w:r>
      <w:r w:rsidR="004571E5">
        <w:rPr>
          <w:sz w:val="22"/>
          <w:szCs w:val="22"/>
        </w:rPr>
        <w:t>TAMU-CC</w:t>
      </w:r>
      <w:r w:rsidR="0098256C" w:rsidRPr="00EB66D2">
        <w:rPr>
          <w:sz w:val="22"/>
          <w:szCs w:val="22"/>
        </w:rPr>
        <w:t xml:space="preserve"> </w:t>
      </w:r>
      <w:r w:rsidR="0041309D" w:rsidRPr="00EB66D2">
        <w:rPr>
          <w:sz w:val="22"/>
          <w:szCs w:val="22"/>
        </w:rPr>
        <w:t xml:space="preserve">that </w:t>
      </w:r>
      <w:r w:rsidR="00883DEF" w:rsidRPr="00EB66D2">
        <w:rPr>
          <w:sz w:val="22"/>
          <w:szCs w:val="22"/>
        </w:rPr>
        <w:t>Provider</w:t>
      </w:r>
      <w:r w:rsidR="0041309D" w:rsidRPr="00EB66D2">
        <w:rPr>
          <w:sz w:val="22"/>
          <w:szCs w:val="22"/>
        </w:rPr>
        <w:t xml:space="preserve"> (a) is not currently excluded, debarred, or otherwise ineligible to participate in the Federal health care programs as defined in 42 U.S.C. Section 1320a-7(b) (the “Federal health care programs”); (b) is not convicted of a criminal offense related to the provision of health care items or services but has not yet been excluded, debarred, or otherwise declared ineligible to participate in the Federal health care programs; and (c) is not under investigation or otherwise aware of any circumstances which may result in </w:t>
      </w:r>
      <w:r w:rsidRPr="00EB66D2">
        <w:rPr>
          <w:sz w:val="22"/>
          <w:szCs w:val="22"/>
        </w:rPr>
        <w:t>P</w:t>
      </w:r>
      <w:r w:rsidR="00044E04" w:rsidRPr="00EB66D2">
        <w:rPr>
          <w:sz w:val="22"/>
          <w:szCs w:val="22"/>
        </w:rPr>
        <w:t>rovider</w:t>
      </w:r>
      <w:r w:rsidR="00F122C0" w:rsidRPr="00EB66D2">
        <w:rPr>
          <w:sz w:val="22"/>
          <w:szCs w:val="22"/>
        </w:rPr>
        <w:t xml:space="preserve"> </w:t>
      </w:r>
      <w:r w:rsidR="0041309D" w:rsidRPr="00EB66D2">
        <w:rPr>
          <w:sz w:val="22"/>
          <w:szCs w:val="22"/>
        </w:rPr>
        <w:t xml:space="preserve">being excluded from participation in the Federal health care programs.  This shall be an ongoing representation and warranty during the term of this Agreement and </w:t>
      </w:r>
      <w:r w:rsidRPr="00EB66D2">
        <w:rPr>
          <w:sz w:val="22"/>
          <w:szCs w:val="22"/>
        </w:rPr>
        <w:t>P</w:t>
      </w:r>
      <w:r w:rsidR="00044E04" w:rsidRPr="00EB66D2">
        <w:rPr>
          <w:sz w:val="22"/>
          <w:szCs w:val="22"/>
        </w:rPr>
        <w:t>rovider</w:t>
      </w:r>
      <w:r w:rsidR="00F122C0" w:rsidRPr="00EB66D2">
        <w:rPr>
          <w:sz w:val="22"/>
          <w:szCs w:val="22"/>
        </w:rPr>
        <w:t xml:space="preserve"> </w:t>
      </w:r>
      <w:r w:rsidR="0041309D" w:rsidRPr="00EB66D2">
        <w:rPr>
          <w:sz w:val="22"/>
          <w:szCs w:val="22"/>
        </w:rPr>
        <w:t xml:space="preserve">shall immediately notify </w:t>
      </w:r>
      <w:r w:rsidR="004571E5">
        <w:rPr>
          <w:sz w:val="22"/>
          <w:szCs w:val="22"/>
        </w:rPr>
        <w:t>TAMU-CC</w:t>
      </w:r>
      <w:r w:rsidR="00F32AC6" w:rsidRPr="00EB66D2">
        <w:rPr>
          <w:sz w:val="22"/>
          <w:szCs w:val="22"/>
        </w:rPr>
        <w:t xml:space="preserve"> </w:t>
      </w:r>
      <w:r w:rsidR="0041309D" w:rsidRPr="00EB66D2">
        <w:rPr>
          <w:sz w:val="22"/>
          <w:szCs w:val="22"/>
        </w:rPr>
        <w:t>of any change in the status of the representation and warranty set forth in this section</w:t>
      </w:r>
      <w:proofErr w:type="gramStart"/>
      <w:r w:rsidR="0041309D" w:rsidRPr="00EB66D2">
        <w:rPr>
          <w:sz w:val="22"/>
          <w:szCs w:val="22"/>
        </w:rPr>
        <w:t xml:space="preserve">.  </w:t>
      </w:r>
      <w:proofErr w:type="gramEnd"/>
      <w:r w:rsidR="0041309D" w:rsidRPr="00EB66D2">
        <w:rPr>
          <w:sz w:val="22"/>
          <w:szCs w:val="22"/>
        </w:rPr>
        <w:t xml:space="preserve">Any breach of this section shall give </w:t>
      </w:r>
      <w:r w:rsidR="004571E5">
        <w:rPr>
          <w:sz w:val="22"/>
          <w:szCs w:val="22"/>
        </w:rPr>
        <w:t>TAMU-CC</w:t>
      </w:r>
      <w:r w:rsidR="00F32AC6" w:rsidRPr="00EB66D2">
        <w:rPr>
          <w:sz w:val="22"/>
          <w:szCs w:val="22"/>
        </w:rPr>
        <w:t xml:space="preserve"> </w:t>
      </w:r>
      <w:r w:rsidR="0041309D" w:rsidRPr="00EB66D2">
        <w:rPr>
          <w:sz w:val="22"/>
          <w:szCs w:val="22"/>
        </w:rPr>
        <w:t>the right to terminate this Agreement immediately.</w:t>
      </w:r>
    </w:p>
    <w:p w14:paraId="3585F07D" w14:textId="77777777" w:rsidR="00220476" w:rsidRPr="00895C39" w:rsidRDefault="00220476" w:rsidP="00895C39">
      <w:pPr>
        <w:pStyle w:val="ColorfulList-Accent11"/>
        <w:tabs>
          <w:tab w:val="num" w:pos="720"/>
        </w:tabs>
        <w:spacing w:line="240" w:lineRule="auto"/>
        <w:ind w:hanging="360"/>
        <w:jc w:val="both"/>
        <w:rPr>
          <w:rFonts w:ascii="Times New Roman" w:hAnsi="Times New Roman"/>
        </w:rPr>
      </w:pPr>
    </w:p>
    <w:p w14:paraId="314B7CDD" w14:textId="28766A88" w:rsidR="00EB66D2" w:rsidRPr="00E2073A" w:rsidRDefault="00EB66D2" w:rsidP="0086166F">
      <w:pPr>
        <w:numPr>
          <w:ilvl w:val="0"/>
          <w:numId w:val="6"/>
        </w:numPr>
        <w:jc w:val="both"/>
        <w:rPr>
          <w:bCs/>
          <w:sz w:val="22"/>
          <w:szCs w:val="22"/>
        </w:rPr>
      </w:pPr>
      <w:r w:rsidRPr="00EB66D2">
        <w:rPr>
          <w:sz w:val="22"/>
          <w:szCs w:val="22"/>
        </w:rPr>
        <w:t xml:space="preserve">For purposes of the Family Educational Rights and Privacy Act (“FERPA”), </w:t>
      </w:r>
      <w:r w:rsidR="004571E5">
        <w:rPr>
          <w:sz w:val="22"/>
          <w:szCs w:val="22"/>
        </w:rPr>
        <w:t>TAMU-CC</w:t>
      </w:r>
      <w:r w:rsidRPr="00EB66D2">
        <w:rPr>
          <w:sz w:val="22"/>
          <w:szCs w:val="22"/>
        </w:rPr>
        <w:t xml:space="preserve"> hereby designates </w:t>
      </w:r>
      <w:r>
        <w:rPr>
          <w:sz w:val="22"/>
          <w:szCs w:val="22"/>
        </w:rPr>
        <w:t xml:space="preserve">Provider </w:t>
      </w:r>
      <w:r w:rsidRPr="00EB66D2">
        <w:rPr>
          <w:sz w:val="22"/>
          <w:szCs w:val="22"/>
        </w:rPr>
        <w:t xml:space="preserve">as a school official with a legitimate educational interest in any education records (as defined in FERPA) that </w:t>
      </w:r>
      <w:r>
        <w:rPr>
          <w:sz w:val="22"/>
          <w:szCs w:val="22"/>
        </w:rPr>
        <w:t>Provider</w:t>
      </w:r>
      <w:r w:rsidRPr="00EB66D2">
        <w:rPr>
          <w:sz w:val="22"/>
          <w:szCs w:val="22"/>
        </w:rPr>
        <w:t xml:space="preserve"> </w:t>
      </w:r>
      <w:proofErr w:type="gramStart"/>
      <w:r w:rsidRPr="00EB66D2">
        <w:rPr>
          <w:sz w:val="22"/>
          <w:szCs w:val="22"/>
        </w:rPr>
        <w:t>is required</w:t>
      </w:r>
      <w:proofErr w:type="gramEnd"/>
      <w:r w:rsidRPr="00EB66D2">
        <w:rPr>
          <w:sz w:val="22"/>
          <w:szCs w:val="22"/>
        </w:rPr>
        <w:t xml:space="preserve"> to create, access, receive, or maintain in order to fulfill its obligations under this Agreement. </w:t>
      </w:r>
      <w:r>
        <w:rPr>
          <w:sz w:val="22"/>
          <w:szCs w:val="22"/>
        </w:rPr>
        <w:t>Provider</w:t>
      </w:r>
      <w:r w:rsidRPr="00EB66D2">
        <w:rPr>
          <w:sz w:val="22"/>
          <w:szCs w:val="22"/>
        </w:rPr>
        <w:t xml:space="preserve"> shall comply with FERPA as to any such education records and </w:t>
      </w:r>
      <w:proofErr w:type="gramStart"/>
      <w:r w:rsidRPr="00EB66D2">
        <w:rPr>
          <w:sz w:val="22"/>
          <w:szCs w:val="22"/>
        </w:rPr>
        <w:t>is prohibited</w:t>
      </w:r>
      <w:proofErr w:type="gramEnd"/>
      <w:r w:rsidRPr="00EB66D2">
        <w:rPr>
          <w:sz w:val="22"/>
          <w:szCs w:val="22"/>
        </w:rPr>
        <w:t xml:space="preserve"> from redisclosure of the education records except as provided for in this Agreement or otherwise authorized by FERPA or </w:t>
      </w:r>
      <w:r w:rsidR="004571E5">
        <w:rPr>
          <w:sz w:val="22"/>
          <w:szCs w:val="22"/>
        </w:rPr>
        <w:t>TAMU-CC</w:t>
      </w:r>
      <w:r w:rsidRPr="00EB66D2">
        <w:rPr>
          <w:sz w:val="22"/>
          <w:szCs w:val="22"/>
        </w:rPr>
        <w:t xml:space="preserve"> in writing. </w:t>
      </w:r>
      <w:r w:rsidR="00892DCD">
        <w:rPr>
          <w:sz w:val="22"/>
          <w:szCs w:val="22"/>
        </w:rPr>
        <w:t>Provider</w:t>
      </w:r>
      <w:r w:rsidRPr="00EB66D2">
        <w:rPr>
          <w:sz w:val="22"/>
          <w:szCs w:val="22"/>
        </w:rPr>
        <w:t xml:space="preserve"> </w:t>
      </w:r>
      <w:proofErr w:type="gramStart"/>
      <w:r w:rsidRPr="00EB66D2">
        <w:rPr>
          <w:sz w:val="22"/>
          <w:szCs w:val="22"/>
        </w:rPr>
        <w:t>is only permitted</w:t>
      </w:r>
      <w:proofErr w:type="gramEnd"/>
      <w:r w:rsidRPr="00EB66D2">
        <w:rPr>
          <w:sz w:val="22"/>
          <w:szCs w:val="22"/>
        </w:rPr>
        <w:t xml:space="preserve"> to use the education records for the purpose of fulfilling its obligations under this Agreement and shall restrict disclosure of the education records solely to those employees, subcontractors or agents who have a need to access the education records for such purpose. </w:t>
      </w:r>
      <w:r w:rsidR="00892DCD">
        <w:rPr>
          <w:sz w:val="22"/>
          <w:szCs w:val="22"/>
        </w:rPr>
        <w:t>Provider</w:t>
      </w:r>
      <w:r w:rsidRPr="00EB66D2">
        <w:rPr>
          <w:sz w:val="22"/>
          <w:szCs w:val="22"/>
        </w:rPr>
        <w:t xml:space="preserve"> shall require any such subcontractors or agents to comply with the same restrictions and obligations imposed on </w:t>
      </w:r>
      <w:r w:rsidR="00892DCD">
        <w:rPr>
          <w:sz w:val="22"/>
          <w:szCs w:val="22"/>
        </w:rPr>
        <w:t>Provider</w:t>
      </w:r>
      <w:r w:rsidRPr="00EB66D2">
        <w:rPr>
          <w:sz w:val="22"/>
          <w:szCs w:val="22"/>
        </w:rPr>
        <w:t xml:space="preserve"> in this Section, including without limitation, the prohibition on redisclosure. </w:t>
      </w:r>
      <w:r w:rsidR="00892DCD">
        <w:rPr>
          <w:sz w:val="22"/>
          <w:szCs w:val="22"/>
        </w:rPr>
        <w:t>Provider</w:t>
      </w:r>
      <w:r w:rsidRPr="00EB66D2">
        <w:rPr>
          <w:sz w:val="22"/>
          <w:szCs w:val="22"/>
        </w:rPr>
        <w:t xml:space="preserve"> shall implement and maintain reasonable administrative, technical, and physical safeguards to secure the education records from unautho</w:t>
      </w:r>
      <w:r w:rsidR="00892DCD">
        <w:rPr>
          <w:sz w:val="22"/>
          <w:szCs w:val="22"/>
        </w:rPr>
        <w:t>rized access, disclosure or use</w:t>
      </w:r>
      <w:proofErr w:type="gramStart"/>
      <w:r w:rsidR="00892DCD">
        <w:rPr>
          <w:sz w:val="22"/>
          <w:szCs w:val="22"/>
        </w:rPr>
        <w:t xml:space="preserve">.  </w:t>
      </w:r>
      <w:proofErr w:type="gramEnd"/>
    </w:p>
    <w:p w14:paraId="55EBF301" w14:textId="77777777" w:rsidR="00E2073A" w:rsidRPr="00E2073A" w:rsidRDefault="00E2073A" w:rsidP="00E2073A">
      <w:pPr>
        <w:ind w:left="810"/>
        <w:jc w:val="both"/>
        <w:rPr>
          <w:bCs/>
          <w:sz w:val="22"/>
          <w:szCs w:val="22"/>
        </w:rPr>
      </w:pPr>
    </w:p>
    <w:p w14:paraId="142251B5" w14:textId="78C95DA9" w:rsidR="00E2073A" w:rsidRPr="00E2073A" w:rsidRDefault="00E2073A" w:rsidP="00E2073A">
      <w:pPr>
        <w:pStyle w:val="BodyText"/>
        <w:numPr>
          <w:ilvl w:val="0"/>
          <w:numId w:val="6"/>
        </w:numPr>
        <w:tabs>
          <w:tab w:val="clear" w:pos="0"/>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right="121"/>
        <w:rPr>
          <w:rFonts w:ascii="Times New Roman" w:hAnsi="Times New Roman"/>
          <w:sz w:val="22"/>
          <w:szCs w:val="22"/>
        </w:rPr>
      </w:pPr>
      <w:r>
        <w:rPr>
          <w:rFonts w:ascii="Times New Roman" w:hAnsi="Times New Roman"/>
          <w:sz w:val="22"/>
          <w:szCs w:val="22"/>
          <w:lang w:val="en-US"/>
        </w:rPr>
        <w:t>The Parties agree that nothing</w:t>
      </w:r>
      <w:r w:rsidRPr="00A53B9B">
        <w:rPr>
          <w:rFonts w:ascii="Times New Roman" w:hAnsi="Times New Roman"/>
          <w:sz w:val="22"/>
          <w:szCs w:val="22"/>
        </w:rPr>
        <w:t xml:space="preserve"> in this Agreement shall obligate a</w:t>
      </w:r>
      <w:r>
        <w:rPr>
          <w:rFonts w:ascii="Times New Roman" w:hAnsi="Times New Roman"/>
          <w:sz w:val="22"/>
          <w:szCs w:val="22"/>
          <w:lang w:val="en-US"/>
        </w:rPr>
        <w:t>ny</w:t>
      </w:r>
      <w:r w:rsidRPr="00A53B9B">
        <w:rPr>
          <w:rFonts w:ascii="Times New Roman" w:hAnsi="Times New Roman"/>
          <w:sz w:val="22"/>
          <w:szCs w:val="22"/>
        </w:rPr>
        <w:t xml:space="preserve"> student, parent, legal guardian or </w:t>
      </w:r>
      <w:r w:rsidR="004571E5">
        <w:rPr>
          <w:rFonts w:ascii="Times New Roman" w:hAnsi="Times New Roman"/>
          <w:sz w:val="22"/>
          <w:szCs w:val="22"/>
          <w:lang w:val="en-US"/>
        </w:rPr>
        <w:t>TAMU-CC</w:t>
      </w:r>
      <w:r>
        <w:rPr>
          <w:rFonts w:ascii="Times New Roman" w:hAnsi="Times New Roman"/>
          <w:sz w:val="22"/>
          <w:szCs w:val="22"/>
          <w:lang w:val="en-US"/>
        </w:rPr>
        <w:t xml:space="preserve"> to use Provider </w:t>
      </w:r>
      <w:r w:rsidRPr="00A53B9B">
        <w:rPr>
          <w:rFonts w:ascii="Times New Roman" w:hAnsi="Times New Roman"/>
          <w:sz w:val="22"/>
          <w:szCs w:val="22"/>
        </w:rPr>
        <w:t>for treatment of any medical condition, including sports injuries</w:t>
      </w:r>
      <w:r>
        <w:rPr>
          <w:rFonts w:ascii="Times New Roman" w:hAnsi="Times New Roman"/>
          <w:sz w:val="22"/>
          <w:szCs w:val="22"/>
          <w:lang w:val="en-US"/>
        </w:rPr>
        <w:t xml:space="preserve"> or other services not covered by this Agreement</w:t>
      </w:r>
      <w:proofErr w:type="gramStart"/>
      <w:r w:rsidRPr="00A53B9B">
        <w:rPr>
          <w:rFonts w:ascii="Times New Roman" w:hAnsi="Times New Roman"/>
          <w:sz w:val="22"/>
          <w:szCs w:val="22"/>
        </w:rPr>
        <w:t xml:space="preserve">. </w:t>
      </w:r>
      <w:r>
        <w:rPr>
          <w:rFonts w:ascii="Times New Roman" w:hAnsi="Times New Roman"/>
          <w:sz w:val="22"/>
          <w:szCs w:val="22"/>
          <w:lang w:val="en-US"/>
        </w:rPr>
        <w:t xml:space="preserve"> </w:t>
      </w:r>
      <w:proofErr w:type="gramEnd"/>
      <w:r w:rsidRPr="00A53B9B">
        <w:rPr>
          <w:rFonts w:ascii="Times New Roman" w:hAnsi="Times New Roman"/>
          <w:sz w:val="22"/>
          <w:szCs w:val="22"/>
        </w:rPr>
        <w:t xml:space="preserve">Nothing in this Agreement requires any person, including the students or employees of </w:t>
      </w:r>
      <w:r w:rsidR="004571E5">
        <w:rPr>
          <w:rFonts w:ascii="Times New Roman" w:hAnsi="Times New Roman"/>
          <w:sz w:val="22"/>
          <w:szCs w:val="22"/>
          <w:lang w:val="en-US"/>
        </w:rPr>
        <w:t>TAMU-CC</w:t>
      </w:r>
      <w:r w:rsidRPr="00A53B9B">
        <w:rPr>
          <w:rFonts w:ascii="Times New Roman" w:hAnsi="Times New Roman"/>
          <w:sz w:val="22"/>
          <w:szCs w:val="22"/>
        </w:rPr>
        <w:t xml:space="preserve">, to use, recommend or make a referral to </w:t>
      </w:r>
      <w:r>
        <w:rPr>
          <w:rFonts w:ascii="Times New Roman" w:hAnsi="Times New Roman"/>
          <w:sz w:val="22"/>
          <w:szCs w:val="22"/>
          <w:lang w:val="en-US"/>
        </w:rPr>
        <w:t>Provider or any Provider affiliated</w:t>
      </w:r>
      <w:r w:rsidRPr="00A53B9B">
        <w:rPr>
          <w:rFonts w:ascii="Times New Roman" w:hAnsi="Times New Roman"/>
          <w:sz w:val="22"/>
          <w:szCs w:val="22"/>
        </w:rPr>
        <w:t xml:space="preserve"> hospital or clinic for the treatment of any medical conditions.</w:t>
      </w:r>
    </w:p>
    <w:p w14:paraId="3801FC42" w14:textId="77777777" w:rsidR="005336C3" w:rsidRPr="00EB66D2" w:rsidRDefault="005336C3" w:rsidP="0022047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373EE0" w14:textId="77777777" w:rsidR="00F122C0" w:rsidRPr="00EB66D2" w:rsidRDefault="00F122C0" w:rsidP="009D08D3">
      <w:pPr>
        <w:numPr>
          <w:ilvl w:val="0"/>
          <w:numId w:val="1"/>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EB66D2">
        <w:rPr>
          <w:b/>
          <w:sz w:val="22"/>
          <w:szCs w:val="22"/>
        </w:rPr>
        <w:t>USE OF NAME</w:t>
      </w:r>
    </w:p>
    <w:p w14:paraId="4573FB7B" w14:textId="77777777" w:rsidR="00F122C0" w:rsidRPr="00EB66D2" w:rsidRDefault="00F122C0" w:rsidP="00F122C0">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836AF0" w14:textId="1CB6BAC2" w:rsidR="00F122C0" w:rsidRPr="00EB66D2" w:rsidRDefault="00F122C0" w:rsidP="00F122C0">
      <w:pPr>
        <w:ind w:left="360"/>
        <w:jc w:val="both"/>
        <w:rPr>
          <w:sz w:val="22"/>
          <w:szCs w:val="22"/>
        </w:rPr>
      </w:pPr>
      <w:r w:rsidRPr="00EB66D2">
        <w:rPr>
          <w:sz w:val="22"/>
          <w:szCs w:val="22"/>
        </w:rPr>
        <w:t xml:space="preserve">Each Party </w:t>
      </w:r>
      <w:r w:rsidR="00044E04" w:rsidRPr="00EB66D2">
        <w:rPr>
          <w:sz w:val="22"/>
          <w:szCs w:val="22"/>
        </w:rPr>
        <w:t>acknowledges that all rights in any trademarks, service marks, slogans, logos, designs, and other similar means of distinction associated with that Party (its “Marks”), including all goodwill pertaining to the Marks, are the sole property of that Party</w:t>
      </w:r>
      <w:proofErr w:type="gramStart"/>
      <w:r w:rsidR="00044E04" w:rsidRPr="00EB66D2">
        <w:rPr>
          <w:sz w:val="22"/>
          <w:szCs w:val="22"/>
        </w:rPr>
        <w:t xml:space="preserve">.  </w:t>
      </w:r>
      <w:proofErr w:type="gramEnd"/>
      <w:r w:rsidR="00044E04" w:rsidRPr="00EB66D2">
        <w:rPr>
          <w:sz w:val="22"/>
          <w:szCs w:val="22"/>
        </w:rPr>
        <w:t>Neither Party may use the Marks of the other without the advance written consent of that Party, except that each Party may use the name of the other Party in factual statements that, in context, are not misleading</w:t>
      </w:r>
      <w:proofErr w:type="gramStart"/>
      <w:r w:rsidR="00044E04" w:rsidRPr="00EB66D2">
        <w:rPr>
          <w:sz w:val="22"/>
          <w:szCs w:val="22"/>
        </w:rPr>
        <w:t xml:space="preserve">.  </w:t>
      </w:r>
      <w:proofErr w:type="gramEnd"/>
    </w:p>
    <w:p w14:paraId="05AA3715" w14:textId="77777777" w:rsidR="00F122C0" w:rsidRPr="00EB66D2" w:rsidRDefault="00F122C0" w:rsidP="00F122C0">
      <w:pPr>
        <w:ind w:left="360"/>
        <w:jc w:val="both"/>
        <w:rPr>
          <w:b/>
          <w:sz w:val="22"/>
          <w:szCs w:val="22"/>
        </w:rPr>
      </w:pPr>
    </w:p>
    <w:p w14:paraId="6E0FD573" w14:textId="77777777" w:rsidR="000867E9" w:rsidRPr="00EB66D2" w:rsidRDefault="000867E9" w:rsidP="001D43C5">
      <w:pPr>
        <w:numPr>
          <w:ilvl w:val="0"/>
          <w:numId w:val="1"/>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B66D2">
        <w:rPr>
          <w:b/>
          <w:bCs/>
          <w:sz w:val="22"/>
          <w:szCs w:val="22"/>
        </w:rPr>
        <w:t>NOTICES</w:t>
      </w:r>
    </w:p>
    <w:p w14:paraId="707C9F26" w14:textId="77777777" w:rsidR="000867E9" w:rsidRPr="00EB66D2" w:rsidRDefault="000867E9" w:rsidP="000867E9">
      <w:pPr>
        <w:rPr>
          <w:sz w:val="22"/>
          <w:szCs w:val="22"/>
        </w:rPr>
      </w:pPr>
    </w:p>
    <w:p w14:paraId="246A0F4C" w14:textId="047CF8E4" w:rsidR="00CF6892" w:rsidRPr="00CF6892" w:rsidRDefault="00CF6892" w:rsidP="00CF6892">
      <w:pPr>
        <w:pStyle w:val="Default"/>
        <w:jc w:val="both"/>
        <w:rPr>
          <w:sz w:val="22"/>
          <w:szCs w:val="22"/>
        </w:rPr>
      </w:pPr>
      <w:r w:rsidRPr="00CF6892">
        <w:rPr>
          <w:sz w:val="22"/>
          <w:szCs w:val="22"/>
        </w:rPr>
        <w:t xml:space="preserve">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w:t>
      </w:r>
      <w:r w:rsidRPr="00CF6892">
        <w:rPr>
          <w:sz w:val="22"/>
          <w:szCs w:val="22"/>
        </w:rPr>
        <w:lastRenderedPageBreak/>
        <w:t xml:space="preserve">carrier, (c) on the date sent by </w:t>
      </w:r>
      <w:r w:rsidRPr="00CF6892">
        <w:rPr>
          <w:b/>
          <w:bCs/>
          <w:sz w:val="22"/>
          <w:szCs w:val="22"/>
        </w:rPr>
        <w:t>email transmission with electronic confirmation of receipt by the party being notified</w:t>
      </w:r>
      <w:r w:rsidRPr="00CF6892">
        <w:rPr>
          <w:sz w:val="22"/>
          <w:szCs w:val="22"/>
        </w:rPr>
        <w:t xml:space="preserve">, or (d) on the date of delivery if delivered personally. The Parties may change their respective notice address by sending to the other Party a notice of the new address. Notices should </w:t>
      </w:r>
      <w:proofErr w:type="gramStart"/>
      <w:r w:rsidRPr="00CF6892">
        <w:rPr>
          <w:sz w:val="22"/>
          <w:szCs w:val="22"/>
        </w:rPr>
        <w:t>be addressed</w:t>
      </w:r>
      <w:proofErr w:type="gramEnd"/>
      <w:r w:rsidRPr="00CF6892">
        <w:rPr>
          <w:sz w:val="22"/>
          <w:szCs w:val="22"/>
        </w:rPr>
        <w:t xml:space="preserve"> as follows: </w:t>
      </w:r>
    </w:p>
    <w:p w14:paraId="77F2771A" w14:textId="36AB25AB" w:rsidR="00044E04" w:rsidRDefault="00044E04" w:rsidP="00044E04">
      <w:pPr>
        <w:ind w:left="360"/>
        <w:jc w:val="both"/>
        <w:rPr>
          <w:sz w:val="22"/>
          <w:szCs w:val="22"/>
        </w:rPr>
      </w:pPr>
    </w:p>
    <w:p w14:paraId="5ED0D947" w14:textId="77777777" w:rsidR="00954543" w:rsidRPr="00EB66D2" w:rsidRDefault="00954543" w:rsidP="00044E04">
      <w:pPr>
        <w:ind w:left="360"/>
        <w:jc w:val="both"/>
        <w:rPr>
          <w:sz w:val="22"/>
          <w:szCs w:val="22"/>
        </w:rPr>
      </w:pPr>
    </w:p>
    <w:p w14:paraId="0A12820E" w14:textId="55431868" w:rsidR="00CF6892" w:rsidRDefault="004571E5" w:rsidP="00915EA1">
      <w:pPr>
        <w:tabs>
          <w:tab w:val="left" w:pos="2160"/>
        </w:tabs>
        <w:ind w:left="720"/>
        <w:jc w:val="both"/>
        <w:rPr>
          <w:sz w:val="22"/>
          <w:szCs w:val="22"/>
        </w:rPr>
      </w:pPr>
      <w:r>
        <w:rPr>
          <w:b/>
          <w:sz w:val="22"/>
          <w:szCs w:val="22"/>
        </w:rPr>
        <w:t>TAMU-CC</w:t>
      </w:r>
      <w:r w:rsidR="0098256C" w:rsidRPr="00EB66D2">
        <w:rPr>
          <w:b/>
          <w:sz w:val="22"/>
          <w:szCs w:val="22"/>
        </w:rPr>
        <w:t>:</w:t>
      </w:r>
      <w:r w:rsidR="00FA0463" w:rsidRPr="00EB66D2">
        <w:rPr>
          <w:sz w:val="22"/>
          <w:szCs w:val="22"/>
        </w:rPr>
        <w:tab/>
      </w:r>
      <w:r w:rsidR="00CF6892">
        <w:rPr>
          <w:sz w:val="22"/>
          <w:szCs w:val="22"/>
        </w:rPr>
        <w:tab/>
        <w:t>[INSERT NAME &amp; TITLE[</w:t>
      </w:r>
    </w:p>
    <w:p w14:paraId="5BB33368" w14:textId="77D92CB2" w:rsidR="00CF6892" w:rsidRPr="00CF6892" w:rsidRDefault="00CF6892" w:rsidP="00915EA1">
      <w:pPr>
        <w:tabs>
          <w:tab w:val="left" w:pos="2160"/>
        </w:tabs>
        <w:ind w:left="720"/>
        <w:jc w:val="both"/>
        <w:rPr>
          <w:bCs/>
          <w:sz w:val="22"/>
          <w:szCs w:val="22"/>
        </w:rPr>
      </w:pPr>
      <w:r w:rsidRPr="00CF6892">
        <w:rPr>
          <w:bCs/>
          <w:sz w:val="22"/>
          <w:szCs w:val="22"/>
        </w:rPr>
        <w:tab/>
      </w:r>
      <w:r>
        <w:rPr>
          <w:bCs/>
          <w:sz w:val="22"/>
          <w:szCs w:val="22"/>
        </w:rPr>
        <w:tab/>
      </w:r>
      <w:r w:rsidRPr="00CF6892">
        <w:rPr>
          <w:bCs/>
          <w:sz w:val="22"/>
          <w:szCs w:val="22"/>
        </w:rPr>
        <w:t>[INSERT DEPARTMENT]</w:t>
      </w:r>
    </w:p>
    <w:p w14:paraId="0A0CC2FA" w14:textId="7F5B31FD" w:rsidR="00CF6892" w:rsidRPr="00CF6892" w:rsidRDefault="00CF6892" w:rsidP="00915EA1">
      <w:pPr>
        <w:tabs>
          <w:tab w:val="left" w:pos="2160"/>
        </w:tabs>
        <w:ind w:left="720"/>
        <w:jc w:val="both"/>
        <w:rPr>
          <w:bCs/>
          <w:sz w:val="22"/>
          <w:szCs w:val="22"/>
        </w:rPr>
      </w:pPr>
      <w:r w:rsidRPr="00CF6892">
        <w:rPr>
          <w:bCs/>
          <w:sz w:val="22"/>
          <w:szCs w:val="22"/>
        </w:rPr>
        <w:tab/>
      </w:r>
      <w:r>
        <w:rPr>
          <w:bCs/>
          <w:sz w:val="22"/>
          <w:szCs w:val="22"/>
        </w:rPr>
        <w:tab/>
      </w:r>
      <w:r w:rsidRPr="00CF6892">
        <w:rPr>
          <w:bCs/>
          <w:sz w:val="22"/>
          <w:szCs w:val="22"/>
        </w:rPr>
        <w:t>[INSERT ADDRESS, TELEPHONE, EMAIL]</w:t>
      </w:r>
    </w:p>
    <w:p w14:paraId="343AFDBE" w14:textId="77777777" w:rsidR="00CF6892" w:rsidRDefault="00CF6892" w:rsidP="00915EA1">
      <w:pPr>
        <w:tabs>
          <w:tab w:val="left" w:pos="2160"/>
        </w:tabs>
        <w:ind w:left="720"/>
        <w:jc w:val="both"/>
        <w:rPr>
          <w:sz w:val="22"/>
          <w:szCs w:val="22"/>
        </w:rPr>
      </w:pPr>
    </w:p>
    <w:p w14:paraId="6AA7D64A" w14:textId="0B3E6B9E" w:rsidR="00CF6892" w:rsidRDefault="00CF6892" w:rsidP="00CF6892">
      <w:pPr>
        <w:tabs>
          <w:tab w:val="left" w:pos="2160"/>
        </w:tabs>
        <w:jc w:val="both"/>
        <w:rPr>
          <w:sz w:val="22"/>
          <w:szCs w:val="22"/>
        </w:rPr>
      </w:pPr>
      <w:r>
        <w:rPr>
          <w:sz w:val="22"/>
          <w:szCs w:val="22"/>
        </w:rPr>
        <w:t>With an electronic copy to:</w:t>
      </w:r>
      <w:r>
        <w:rPr>
          <w:sz w:val="22"/>
          <w:szCs w:val="22"/>
        </w:rPr>
        <w:tab/>
        <w:t>Contracts Administration</w:t>
      </w:r>
    </w:p>
    <w:p w14:paraId="74B342CB" w14:textId="0C3D2C47" w:rsidR="00CF6892" w:rsidRDefault="00CF6892" w:rsidP="00CF6892">
      <w:pPr>
        <w:tabs>
          <w:tab w:val="left" w:pos="2160"/>
        </w:tabs>
        <w:jc w:val="both"/>
        <w:rPr>
          <w:sz w:val="22"/>
          <w:szCs w:val="22"/>
        </w:rPr>
      </w:pPr>
      <w:r>
        <w:rPr>
          <w:sz w:val="22"/>
          <w:szCs w:val="22"/>
        </w:rPr>
        <w:tab/>
      </w:r>
      <w:r>
        <w:rPr>
          <w:sz w:val="22"/>
          <w:szCs w:val="22"/>
        </w:rPr>
        <w:tab/>
        <w:t>Email:</w:t>
      </w:r>
      <w:r>
        <w:rPr>
          <w:sz w:val="22"/>
          <w:szCs w:val="22"/>
        </w:rPr>
        <w:tab/>
        <w:t>contracts@tamucc.edu</w:t>
      </w:r>
    </w:p>
    <w:p w14:paraId="54BDB8A8" w14:textId="77777777" w:rsidR="00CF6892" w:rsidRDefault="00CF6892" w:rsidP="00915EA1">
      <w:pPr>
        <w:tabs>
          <w:tab w:val="left" w:pos="2160"/>
        </w:tabs>
        <w:ind w:left="720"/>
        <w:jc w:val="both"/>
        <w:rPr>
          <w:sz w:val="22"/>
          <w:szCs w:val="22"/>
        </w:rPr>
      </w:pPr>
    </w:p>
    <w:p w14:paraId="00E80504" w14:textId="6BE98E8E" w:rsidR="00741B9E" w:rsidRPr="00EB66D2" w:rsidRDefault="00741B9E" w:rsidP="00915EA1">
      <w:pPr>
        <w:tabs>
          <w:tab w:val="left" w:pos="2160"/>
        </w:tabs>
        <w:ind w:left="720"/>
        <w:jc w:val="both"/>
        <w:rPr>
          <w:sz w:val="22"/>
          <w:szCs w:val="22"/>
        </w:rPr>
      </w:pPr>
    </w:p>
    <w:p w14:paraId="601509FF" w14:textId="02978A83" w:rsidR="0098256C" w:rsidRPr="00EB66D2" w:rsidRDefault="00F2331A" w:rsidP="00FA0463">
      <w:pPr>
        <w:tabs>
          <w:tab w:val="left" w:pos="2160"/>
        </w:tabs>
        <w:ind w:left="720"/>
        <w:jc w:val="both"/>
        <w:rPr>
          <w:sz w:val="22"/>
          <w:szCs w:val="22"/>
        </w:rPr>
      </w:pPr>
      <w:r w:rsidRPr="00EB66D2">
        <w:rPr>
          <w:b/>
          <w:sz w:val="22"/>
          <w:szCs w:val="22"/>
        </w:rPr>
        <w:t>Provider</w:t>
      </w:r>
      <w:r w:rsidR="0098256C" w:rsidRPr="00EB66D2">
        <w:rPr>
          <w:b/>
          <w:sz w:val="22"/>
          <w:szCs w:val="22"/>
        </w:rPr>
        <w:t>:</w:t>
      </w:r>
      <w:r w:rsidR="00FA0463" w:rsidRPr="00EB66D2">
        <w:rPr>
          <w:sz w:val="22"/>
          <w:szCs w:val="22"/>
        </w:rPr>
        <w:tab/>
      </w:r>
      <w:r w:rsidR="00CF6892">
        <w:rPr>
          <w:sz w:val="22"/>
          <w:szCs w:val="22"/>
        </w:rPr>
        <w:tab/>
      </w:r>
      <w:r w:rsidR="00FA0463" w:rsidRPr="00EB66D2">
        <w:rPr>
          <w:sz w:val="22"/>
          <w:szCs w:val="22"/>
        </w:rPr>
        <w:t>NAME</w:t>
      </w:r>
    </w:p>
    <w:p w14:paraId="222D6789" w14:textId="77777777" w:rsidR="0098256C" w:rsidRPr="00EB66D2" w:rsidRDefault="00FA0463" w:rsidP="00CF6892">
      <w:pPr>
        <w:ind w:left="2160" w:firstLine="720"/>
        <w:jc w:val="both"/>
        <w:rPr>
          <w:sz w:val="22"/>
          <w:szCs w:val="22"/>
        </w:rPr>
      </w:pPr>
      <w:r w:rsidRPr="00EB66D2">
        <w:rPr>
          <w:sz w:val="22"/>
          <w:szCs w:val="22"/>
        </w:rPr>
        <w:t>ADDRESS</w:t>
      </w:r>
    </w:p>
    <w:p w14:paraId="42E9C74A" w14:textId="0AA96C6E" w:rsidR="00785388" w:rsidRDefault="00FA0463" w:rsidP="00CF6892">
      <w:pPr>
        <w:ind w:left="2160" w:firstLine="720"/>
        <w:jc w:val="both"/>
        <w:rPr>
          <w:sz w:val="22"/>
          <w:szCs w:val="22"/>
        </w:rPr>
      </w:pPr>
      <w:r w:rsidRPr="00EB66D2">
        <w:rPr>
          <w:sz w:val="22"/>
          <w:szCs w:val="22"/>
        </w:rPr>
        <w:t>ADDRESS</w:t>
      </w:r>
    </w:p>
    <w:p w14:paraId="20B176B7" w14:textId="4B3FF7F7" w:rsidR="00CF6892" w:rsidRDefault="00CF6892" w:rsidP="00CF6892">
      <w:pPr>
        <w:ind w:left="2160" w:firstLine="720"/>
        <w:jc w:val="both"/>
        <w:rPr>
          <w:sz w:val="22"/>
          <w:szCs w:val="22"/>
        </w:rPr>
      </w:pPr>
      <w:r>
        <w:rPr>
          <w:sz w:val="22"/>
          <w:szCs w:val="22"/>
        </w:rPr>
        <w:t>TELEPHONE</w:t>
      </w:r>
    </w:p>
    <w:p w14:paraId="70189366" w14:textId="3CD42DA2" w:rsidR="00CF6892" w:rsidRDefault="00CF6892" w:rsidP="00CF6892">
      <w:pPr>
        <w:ind w:left="2160" w:firstLine="720"/>
        <w:jc w:val="both"/>
        <w:rPr>
          <w:sz w:val="22"/>
          <w:szCs w:val="22"/>
        </w:rPr>
      </w:pPr>
      <w:r>
        <w:rPr>
          <w:sz w:val="22"/>
          <w:szCs w:val="22"/>
        </w:rPr>
        <w:t>EMAIL</w:t>
      </w:r>
    </w:p>
    <w:p w14:paraId="79A27035" w14:textId="77777777" w:rsidR="004571E5" w:rsidRPr="00EB66D2" w:rsidRDefault="004571E5" w:rsidP="00FA0463">
      <w:pPr>
        <w:ind w:left="2160"/>
        <w:jc w:val="both"/>
        <w:rPr>
          <w:sz w:val="22"/>
          <w:szCs w:val="22"/>
        </w:rPr>
      </w:pPr>
    </w:p>
    <w:p w14:paraId="1D8F3787" w14:textId="77777777" w:rsidR="009A668C" w:rsidRPr="00EB66D2" w:rsidRDefault="009A668C" w:rsidP="009A668C">
      <w:pPr>
        <w:jc w:val="both"/>
        <w:rPr>
          <w:b/>
          <w:sz w:val="22"/>
          <w:szCs w:val="22"/>
        </w:rPr>
      </w:pPr>
    </w:p>
    <w:p w14:paraId="6AA573A5" w14:textId="77777777" w:rsidR="009A668C" w:rsidRPr="00EB66D2" w:rsidRDefault="009A668C" w:rsidP="009A668C">
      <w:pPr>
        <w:numPr>
          <w:ilvl w:val="0"/>
          <w:numId w:val="1"/>
        </w:numPr>
        <w:jc w:val="both"/>
        <w:rPr>
          <w:b/>
          <w:sz w:val="22"/>
          <w:szCs w:val="22"/>
        </w:rPr>
      </w:pPr>
      <w:r w:rsidRPr="00EB66D2">
        <w:rPr>
          <w:b/>
          <w:sz w:val="22"/>
          <w:szCs w:val="22"/>
        </w:rPr>
        <w:t xml:space="preserve">INDEMNIFICATION. </w:t>
      </w:r>
    </w:p>
    <w:p w14:paraId="68527142" w14:textId="77777777" w:rsidR="009A668C" w:rsidRPr="00EB66D2" w:rsidRDefault="009A668C" w:rsidP="009A668C">
      <w:pPr>
        <w:jc w:val="both"/>
        <w:rPr>
          <w:b/>
          <w:sz w:val="22"/>
          <w:szCs w:val="22"/>
        </w:rPr>
      </w:pPr>
    </w:p>
    <w:p w14:paraId="3DCFD588" w14:textId="7AF7C2F7" w:rsidR="009A668C" w:rsidRPr="00EB66D2" w:rsidRDefault="009A668C" w:rsidP="009A668C">
      <w:pPr>
        <w:widowControl w:val="0"/>
        <w:spacing w:line="0" w:lineRule="atLeast"/>
        <w:jc w:val="both"/>
        <w:rPr>
          <w:sz w:val="22"/>
          <w:szCs w:val="22"/>
        </w:rPr>
      </w:pPr>
      <w:r w:rsidRPr="00EB66D2">
        <w:rPr>
          <w:sz w:val="22"/>
          <w:szCs w:val="22"/>
        </w:rPr>
        <w:t xml:space="preserve">Provider shall defend, indemnify and hold harmless </w:t>
      </w:r>
      <w:r w:rsidR="004571E5">
        <w:rPr>
          <w:sz w:val="22"/>
          <w:szCs w:val="22"/>
        </w:rPr>
        <w:t>TAMU-CC</w:t>
      </w:r>
      <w:r w:rsidRPr="00EB66D2">
        <w:rPr>
          <w:sz w:val="22"/>
          <w:szCs w:val="22"/>
        </w:rPr>
        <w:t>, all of its officers, regents, agents, employees, and assigns from and against all claims, actions, suits, demands, proceedings, costs, damages, and liabilities, arising out of, connected with or resulting from any acts or omissions of Provider or any agent, employee or representative of Provider in the execution or performance of this Agreement</w:t>
      </w:r>
      <w:proofErr w:type="gramStart"/>
      <w:r w:rsidRPr="00EB66D2">
        <w:rPr>
          <w:sz w:val="22"/>
          <w:szCs w:val="22"/>
        </w:rPr>
        <w:t xml:space="preserve">.  </w:t>
      </w:r>
      <w:proofErr w:type="gramEnd"/>
      <w:r w:rsidRPr="00EB66D2">
        <w:rPr>
          <w:sz w:val="22"/>
          <w:szCs w:val="22"/>
        </w:rPr>
        <w:t>Judgment of any kind and the cost and expenses incident thereto (including cost of defense, settlement and reasonable attorneys’ fees) which Provider may hereafter incur, become responsible for or pay out as a result of, arising from or occasioned by and to the extent caused by: (1) Provider’s breach of any term or provision of this Agreement, (2) the negligence or willful misconduct of Provider, its employees or agents in the performance of the Agreement, or (3) any failure to fully comply with applicable laws and regulations by Provider, its agents, employees or subcontractors. The forgoing indemnification shall not apply to the extent caused by indemnified party hereunder.</w:t>
      </w:r>
    </w:p>
    <w:p w14:paraId="693F931A" w14:textId="77777777" w:rsidR="009A668C" w:rsidRPr="00EB66D2" w:rsidRDefault="009A668C" w:rsidP="009A668C">
      <w:pPr>
        <w:jc w:val="both"/>
        <w:rPr>
          <w:b/>
          <w:sz w:val="22"/>
          <w:szCs w:val="22"/>
        </w:rPr>
      </w:pPr>
      <w:r w:rsidRPr="00EB66D2">
        <w:rPr>
          <w:b/>
          <w:sz w:val="22"/>
          <w:szCs w:val="22"/>
        </w:rPr>
        <w:t xml:space="preserve"> </w:t>
      </w:r>
    </w:p>
    <w:p w14:paraId="25317897" w14:textId="77777777" w:rsidR="00123BF7" w:rsidRPr="00EB66D2" w:rsidRDefault="00F752B8" w:rsidP="009D08D3">
      <w:pPr>
        <w:numPr>
          <w:ilvl w:val="0"/>
          <w:numId w:val="1"/>
        </w:numPr>
        <w:jc w:val="both"/>
        <w:rPr>
          <w:b/>
          <w:sz w:val="22"/>
          <w:szCs w:val="22"/>
        </w:rPr>
      </w:pPr>
      <w:r w:rsidRPr="00EB66D2">
        <w:rPr>
          <w:b/>
          <w:sz w:val="22"/>
          <w:szCs w:val="22"/>
        </w:rPr>
        <w:t>MISCELLANEOUS</w:t>
      </w:r>
    </w:p>
    <w:p w14:paraId="75EC0488" w14:textId="77777777" w:rsidR="00741B9E" w:rsidRPr="00EB66D2" w:rsidRDefault="00741B9E" w:rsidP="009A668C">
      <w:pPr>
        <w:widowControl w:val="0"/>
        <w:spacing w:line="0" w:lineRule="atLeast"/>
        <w:jc w:val="both"/>
        <w:rPr>
          <w:sz w:val="22"/>
          <w:szCs w:val="22"/>
        </w:rPr>
      </w:pPr>
    </w:p>
    <w:p w14:paraId="50DF7328" w14:textId="0A094181" w:rsidR="00256F6B" w:rsidRDefault="001447AA" w:rsidP="00256F6B">
      <w:pPr>
        <w:widowControl w:val="0"/>
        <w:numPr>
          <w:ilvl w:val="0"/>
          <w:numId w:val="3"/>
        </w:numPr>
        <w:spacing w:line="0" w:lineRule="atLeast"/>
        <w:jc w:val="both"/>
        <w:rPr>
          <w:sz w:val="22"/>
          <w:szCs w:val="22"/>
        </w:rPr>
      </w:pPr>
      <w:r w:rsidRPr="00256F6B">
        <w:rPr>
          <w:sz w:val="22"/>
          <w:szCs w:val="22"/>
        </w:rPr>
        <w:t>Authority to Contract</w:t>
      </w:r>
      <w:r w:rsidR="00CF6892">
        <w:rPr>
          <w:sz w:val="22"/>
          <w:szCs w:val="22"/>
        </w:rPr>
        <w:t>:</w:t>
      </w:r>
      <w:r w:rsidRPr="00256F6B">
        <w:rPr>
          <w:sz w:val="22"/>
          <w:szCs w:val="22"/>
        </w:rPr>
        <w:t xml:space="preserve">  Each</w:t>
      </w:r>
      <w:r w:rsidRPr="001447AA">
        <w:rPr>
          <w:sz w:val="22"/>
          <w:szCs w:val="22"/>
        </w:rPr>
        <w:t xml:space="preserve"> Party represents and warrants that it has full right, power and authority to enter into and perform its obligations under this Agreement, and that the person signing this Agreement </w:t>
      </w:r>
      <w:proofErr w:type="gramStart"/>
      <w:r w:rsidRPr="001447AA">
        <w:rPr>
          <w:sz w:val="22"/>
          <w:szCs w:val="22"/>
        </w:rPr>
        <w:t>is duly authorized</w:t>
      </w:r>
      <w:proofErr w:type="gramEnd"/>
      <w:r w:rsidRPr="001447AA">
        <w:rPr>
          <w:sz w:val="22"/>
          <w:szCs w:val="22"/>
        </w:rPr>
        <w:t xml:space="preserve"> to enter into this Agreement on its behalf.</w:t>
      </w:r>
    </w:p>
    <w:p w14:paraId="7FF48159" w14:textId="77777777" w:rsidR="00256F6B" w:rsidRDefault="00256F6B" w:rsidP="00256F6B">
      <w:pPr>
        <w:widowControl w:val="0"/>
        <w:spacing w:line="0" w:lineRule="atLeast"/>
        <w:ind w:left="810"/>
        <w:jc w:val="both"/>
        <w:rPr>
          <w:sz w:val="22"/>
          <w:szCs w:val="22"/>
        </w:rPr>
      </w:pPr>
    </w:p>
    <w:p w14:paraId="2F819CD1" w14:textId="3619D4BF" w:rsidR="00F907D5" w:rsidRPr="00256F6B" w:rsidRDefault="00C95DE8" w:rsidP="00256F6B">
      <w:pPr>
        <w:widowControl w:val="0"/>
        <w:numPr>
          <w:ilvl w:val="0"/>
          <w:numId w:val="3"/>
        </w:numPr>
        <w:spacing w:line="0" w:lineRule="atLeast"/>
        <w:jc w:val="both"/>
        <w:rPr>
          <w:sz w:val="22"/>
          <w:szCs w:val="22"/>
        </w:rPr>
      </w:pPr>
      <w:r w:rsidRPr="00256F6B">
        <w:rPr>
          <w:sz w:val="22"/>
          <w:szCs w:val="22"/>
        </w:rPr>
        <w:t xml:space="preserve">Non-Waiver: </w:t>
      </w:r>
      <w:r w:rsidR="00F2331A" w:rsidRPr="00256F6B">
        <w:rPr>
          <w:sz w:val="22"/>
          <w:szCs w:val="22"/>
        </w:rPr>
        <w:t>P</w:t>
      </w:r>
      <w:r w:rsidR="000F46F8" w:rsidRPr="00256F6B">
        <w:rPr>
          <w:sz w:val="22"/>
          <w:szCs w:val="22"/>
        </w:rPr>
        <w:t>rovider</w:t>
      </w:r>
      <w:r w:rsidR="0021143E" w:rsidRPr="00256F6B">
        <w:rPr>
          <w:sz w:val="22"/>
          <w:szCs w:val="22"/>
        </w:rPr>
        <w:t xml:space="preserve"> </w:t>
      </w:r>
      <w:r w:rsidRPr="00256F6B">
        <w:rPr>
          <w:sz w:val="22"/>
          <w:szCs w:val="22"/>
        </w:rPr>
        <w:t xml:space="preserve">expressly acknowledges that </w:t>
      </w:r>
      <w:r w:rsidR="004571E5">
        <w:rPr>
          <w:sz w:val="22"/>
          <w:szCs w:val="22"/>
        </w:rPr>
        <w:t>TAMU-CC</w:t>
      </w:r>
      <w:r w:rsidRPr="00256F6B">
        <w:rPr>
          <w:sz w:val="22"/>
          <w:szCs w:val="22"/>
        </w:rPr>
        <w:t xml:space="preserve"> is an agency of the State of Texas and nothing in this Agreement will </w:t>
      </w:r>
      <w:proofErr w:type="gramStart"/>
      <w:r w:rsidRPr="00256F6B">
        <w:rPr>
          <w:sz w:val="22"/>
          <w:szCs w:val="22"/>
        </w:rPr>
        <w:t>be construed</w:t>
      </w:r>
      <w:proofErr w:type="gramEnd"/>
      <w:r w:rsidRPr="00256F6B">
        <w:rPr>
          <w:sz w:val="22"/>
          <w:szCs w:val="22"/>
        </w:rPr>
        <w:t xml:space="preserve"> as a waiver or relinquishment by </w:t>
      </w:r>
      <w:r w:rsidR="004571E5">
        <w:rPr>
          <w:sz w:val="22"/>
          <w:szCs w:val="22"/>
        </w:rPr>
        <w:t>TAMU-CC</w:t>
      </w:r>
      <w:r w:rsidRPr="00256F6B">
        <w:rPr>
          <w:sz w:val="22"/>
          <w:szCs w:val="22"/>
        </w:rPr>
        <w:t xml:space="preserve"> of its right to claim such exemptions, privileges, and immunities as may be provided by law.</w:t>
      </w:r>
    </w:p>
    <w:p w14:paraId="1A69C868" w14:textId="77777777" w:rsidR="00F907D5" w:rsidRPr="00EB66D2" w:rsidRDefault="00F907D5" w:rsidP="00256F6B">
      <w:pPr>
        <w:widowControl w:val="0"/>
        <w:spacing w:line="0" w:lineRule="atLeast"/>
        <w:ind w:left="810"/>
        <w:jc w:val="both"/>
        <w:rPr>
          <w:sz w:val="22"/>
          <w:szCs w:val="22"/>
        </w:rPr>
      </w:pPr>
    </w:p>
    <w:p w14:paraId="27913672" w14:textId="65772D2C" w:rsidR="00256F6B" w:rsidRDefault="003E3737" w:rsidP="00256F6B">
      <w:pPr>
        <w:widowControl w:val="0"/>
        <w:numPr>
          <w:ilvl w:val="0"/>
          <w:numId w:val="3"/>
        </w:numPr>
        <w:spacing w:line="0" w:lineRule="atLeast"/>
        <w:jc w:val="both"/>
        <w:rPr>
          <w:sz w:val="22"/>
          <w:szCs w:val="22"/>
        </w:rPr>
      </w:pPr>
      <w:r w:rsidRPr="00256F6B">
        <w:rPr>
          <w:sz w:val="22"/>
          <w:szCs w:val="22"/>
        </w:rPr>
        <w:t xml:space="preserve">Public Information Act:  </w:t>
      </w:r>
      <w:r w:rsidR="00F2331A" w:rsidRPr="00256F6B">
        <w:rPr>
          <w:sz w:val="22"/>
          <w:szCs w:val="22"/>
        </w:rPr>
        <w:t>P</w:t>
      </w:r>
      <w:r w:rsidR="000F46F8" w:rsidRPr="00256F6B">
        <w:rPr>
          <w:sz w:val="22"/>
          <w:szCs w:val="22"/>
        </w:rPr>
        <w:t>rovider</w:t>
      </w:r>
      <w:r w:rsidRPr="00256F6B">
        <w:rPr>
          <w:sz w:val="22"/>
          <w:szCs w:val="22"/>
        </w:rPr>
        <w:t xml:space="preserve"> acknowledges that </w:t>
      </w:r>
      <w:r w:rsidR="004571E5">
        <w:rPr>
          <w:sz w:val="22"/>
          <w:szCs w:val="22"/>
        </w:rPr>
        <w:t>TAMU-CC</w:t>
      </w:r>
      <w:r w:rsidRPr="00256F6B">
        <w:rPr>
          <w:sz w:val="22"/>
          <w:szCs w:val="22"/>
        </w:rPr>
        <w:t xml:space="preserve"> is obligated to </w:t>
      </w:r>
      <w:proofErr w:type="gramStart"/>
      <w:r w:rsidRPr="00256F6B">
        <w:rPr>
          <w:sz w:val="22"/>
          <w:szCs w:val="22"/>
        </w:rPr>
        <w:t>strictly comply</w:t>
      </w:r>
      <w:proofErr w:type="gramEnd"/>
      <w:r w:rsidRPr="00256F6B">
        <w:rPr>
          <w:sz w:val="22"/>
          <w:szCs w:val="22"/>
        </w:rPr>
        <w:t xml:space="preserve"> with the Public Information Act, Chapter 552, </w:t>
      </w:r>
      <w:r w:rsidRPr="00256F6B">
        <w:rPr>
          <w:i/>
          <w:iCs/>
          <w:sz w:val="22"/>
          <w:szCs w:val="22"/>
        </w:rPr>
        <w:t>Texas Government Code</w:t>
      </w:r>
      <w:r w:rsidRPr="00256F6B">
        <w:rPr>
          <w:sz w:val="22"/>
          <w:szCs w:val="22"/>
        </w:rPr>
        <w:t xml:space="preserve">, in responding to any request for public information pertaining to this Agreement, as well as any other disclosure of information required by applicable Texas law.  Upon </w:t>
      </w:r>
      <w:r w:rsidR="004571E5">
        <w:rPr>
          <w:sz w:val="22"/>
          <w:szCs w:val="22"/>
        </w:rPr>
        <w:t>TAMU-CC</w:t>
      </w:r>
      <w:r w:rsidR="00FA0463" w:rsidRPr="00256F6B">
        <w:rPr>
          <w:sz w:val="22"/>
          <w:szCs w:val="22"/>
        </w:rPr>
        <w:t>’s</w:t>
      </w:r>
      <w:r w:rsidRPr="00256F6B">
        <w:rPr>
          <w:sz w:val="22"/>
          <w:szCs w:val="22"/>
        </w:rPr>
        <w:t xml:space="preserve"> written request,</w:t>
      </w:r>
      <w:r w:rsidR="00FA0463" w:rsidRPr="00256F6B">
        <w:rPr>
          <w:sz w:val="22"/>
          <w:szCs w:val="22"/>
        </w:rPr>
        <w:t xml:space="preserve"> </w:t>
      </w:r>
      <w:r w:rsidR="00F2331A" w:rsidRPr="00256F6B">
        <w:rPr>
          <w:sz w:val="22"/>
          <w:szCs w:val="22"/>
        </w:rPr>
        <w:t>P</w:t>
      </w:r>
      <w:r w:rsidR="000F46F8" w:rsidRPr="00256F6B">
        <w:rPr>
          <w:sz w:val="22"/>
          <w:szCs w:val="22"/>
        </w:rPr>
        <w:t>rovider</w:t>
      </w:r>
      <w:r w:rsidR="00FA0463" w:rsidRPr="00256F6B">
        <w:rPr>
          <w:sz w:val="22"/>
          <w:szCs w:val="22"/>
        </w:rPr>
        <w:t xml:space="preserve"> </w:t>
      </w:r>
      <w:r w:rsidRPr="00256F6B">
        <w:rPr>
          <w:sz w:val="22"/>
          <w:szCs w:val="22"/>
        </w:rPr>
        <w:t xml:space="preserve">will promptly provide specified </w:t>
      </w:r>
      <w:r w:rsidRPr="00256F6B">
        <w:rPr>
          <w:sz w:val="22"/>
          <w:szCs w:val="22"/>
        </w:rPr>
        <w:lastRenderedPageBreak/>
        <w:t xml:space="preserve">contracting information exchanged or created under any resultant agreement for or on behalf of </w:t>
      </w:r>
      <w:r w:rsidR="004571E5">
        <w:rPr>
          <w:sz w:val="22"/>
          <w:szCs w:val="22"/>
        </w:rPr>
        <w:t>TAMU-CC</w:t>
      </w:r>
      <w:r w:rsidRPr="00256F6B">
        <w:rPr>
          <w:sz w:val="22"/>
          <w:szCs w:val="22"/>
        </w:rPr>
        <w:t xml:space="preserve">. </w:t>
      </w:r>
      <w:r w:rsidR="00F2331A" w:rsidRPr="00256F6B">
        <w:rPr>
          <w:sz w:val="22"/>
          <w:szCs w:val="22"/>
        </w:rPr>
        <w:t>P</w:t>
      </w:r>
      <w:r w:rsidR="000F46F8" w:rsidRPr="00256F6B">
        <w:rPr>
          <w:sz w:val="22"/>
          <w:szCs w:val="22"/>
        </w:rPr>
        <w:t>rovider</w:t>
      </w:r>
      <w:r w:rsidRPr="00256F6B">
        <w:rPr>
          <w:sz w:val="22"/>
          <w:szCs w:val="22"/>
        </w:rPr>
        <w:t xml:space="preserve"> acknowledges that </w:t>
      </w:r>
      <w:r w:rsidR="004571E5">
        <w:rPr>
          <w:sz w:val="22"/>
          <w:szCs w:val="22"/>
        </w:rPr>
        <w:t>TAMU-CC</w:t>
      </w:r>
      <w:r w:rsidRPr="00256F6B">
        <w:rPr>
          <w:sz w:val="22"/>
          <w:szCs w:val="22"/>
        </w:rPr>
        <w:t xml:space="preserve"> may be required to post a copy of the fully executed Agreement on its Internet website in compliance with Section 2261.253(a)(1), </w:t>
      </w:r>
      <w:r w:rsidRPr="00256F6B">
        <w:rPr>
          <w:i/>
          <w:iCs/>
          <w:sz w:val="22"/>
          <w:szCs w:val="22"/>
        </w:rPr>
        <w:t>Texas Government Code</w:t>
      </w:r>
      <w:proofErr w:type="gramStart"/>
      <w:r w:rsidRPr="00256F6B">
        <w:rPr>
          <w:sz w:val="22"/>
          <w:szCs w:val="22"/>
        </w:rPr>
        <w:t xml:space="preserve">.  </w:t>
      </w:r>
      <w:proofErr w:type="gramEnd"/>
      <w:r w:rsidRPr="00256F6B">
        <w:rPr>
          <w:sz w:val="22"/>
          <w:szCs w:val="22"/>
        </w:rPr>
        <w:t xml:space="preserve">The requirements of Subchapter J, Chapter 552, </w:t>
      </w:r>
      <w:r w:rsidRPr="00256F6B">
        <w:rPr>
          <w:i/>
          <w:iCs/>
          <w:sz w:val="22"/>
          <w:szCs w:val="22"/>
        </w:rPr>
        <w:t>Texas Government Code</w:t>
      </w:r>
      <w:r w:rsidRPr="00256F6B">
        <w:rPr>
          <w:sz w:val="22"/>
          <w:szCs w:val="22"/>
        </w:rPr>
        <w:t xml:space="preserve">, may apply to this Agreement and </w:t>
      </w:r>
      <w:r w:rsidR="00F2331A" w:rsidRPr="00256F6B">
        <w:rPr>
          <w:sz w:val="22"/>
          <w:szCs w:val="22"/>
        </w:rPr>
        <w:t>P</w:t>
      </w:r>
      <w:r w:rsidR="00B51F11" w:rsidRPr="00256F6B">
        <w:rPr>
          <w:sz w:val="22"/>
          <w:szCs w:val="22"/>
        </w:rPr>
        <w:t>rovider</w:t>
      </w:r>
      <w:r w:rsidRPr="00256F6B">
        <w:rPr>
          <w:sz w:val="22"/>
          <w:szCs w:val="22"/>
        </w:rPr>
        <w:t xml:space="preserve"> agrees that this Agreement can be terminated if </w:t>
      </w:r>
      <w:r w:rsidR="00FA0463" w:rsidRPr="00256F6B">
        <w:rPr>
          <w:sz w:val="22"/>
          <w:szCs w:val="22"/>
        </w:rPr>
        <w:t>P</w:t>
      </w:r>
      <w:r w:rsidR="00B51F11" w:rsidRPr="00256F6B">
        <w:rPr>
          <w:sz w:val="22"/>
          <w:szCs w:val="22"/>
        </w:rPr>
        <w:t>rovider</w:t>
      </w:r>
      <w:r w:rsidRPr="00256F6B">
        <w:rPr>
          <w:sz w:val="22"/>
          <w:szCs w:val="22"/>
        </w:rPr>
        <w:t xml:space="preserve"> knowingly or intentionally fails to comply with a requirement of that subchapter</w:t>
      </w:r>
      <w:proofErr w:type="gramStart"/>
      <w:r w:rsidRPr="00256F6B">
        <w:rPr>
          <w:sz w:val="22"/>
          <w:szCs w:val="22"/>
        </w:rPr>
        <w:t>.</w:t>
      </w:r>
      <w:r w:rsidR="00AC0663">
        <w:rPr>
          <w:sz w:val="22"/>
          <w:szCs w:val="22"/>
        </w:rPr>
        <w:t xml:space="preserve">  </w:t>
      </w:r>
      <w:proofErr w:type="gramEnd"/>
    </w:p>
    <w:p w14:paraId="08E28397" w14:textId="77777777" w:rsidR="00256F6B" w:rsidRDefault="00256F6B" w:rsidP="00256F6B">
      <w:pPr>
        <w:pStyle w:val="ListParagraph"/>
        <w:rPr>
          <w:sz w:val="22"/>
          <w:szCs w:val="22"/>
        </w:rPr>
      </w:pPr>
    </w:p>
    <w:p w14:paraId="6D3F58DC" w14:textId="1DE2E52A" w:rsidR="00F122C0" w:rsidRPr="00256F6B" w:rsidRDefault="00F122C0" w:rsidP="00256F6B">
      <w:pPr>
        <w:widowControl w:val="0"/>
        <w:numPr>
          <w:ilvl w:val="0"/>
          <w:numId w:val="3"/>
        </w:numPr>
        <w:spacing w:line="0" w:lineRule="atLeast"/>
        <w:jc w:val="both"/>
        <w:rPr>
          <w:sz w:val="22"/>
          <w:szCs w:val="22"/>
        </w:rPr>
      </w:pPr>
      <w:r w:rsidRPr="00256F6B">
        <w:rPr>
          <w:sz w:val="22"/>
          <w:szCs w:val="22"/>
        </w:rPr>
        <w:t xml:space="preserve">Certification regarding Boycotting Israel: </w:t>
      </w:r>
      <w:r w:rsidR="00AC0663">
        <w:rPr>
          <w:sz w:val="22"/>
          <w:szCs w:val="22"/>
        </w:rPr>
        <w:t xml:space="preserve">To the extent that </w:t>
      </w:r>
      <w:r w:rsidRPr="00256F6B">
        <w:rPr>
          <w:sz w:val="22"/>
          <w:szCs w:val="22"/>
        </w:rPr>
        <w:t xml:space="preserve"> </w:t>
      </w:r>
      <w:r w:rsidRPr="00256F6B">
        <w:rPr>
          <w:i/>
          <w:iCs/>
          <w:sz w:val="22"/>
          <w:szCs w:val="22"/>
        </w:rPr>
        <w:t>Texas Government Code</w:t>
      </w:r>
      <w:r w:rsidRPr="00256F6B">
        <w:rPr>
          <w:sz w:val="22"/>
          <w:szCs w:val="22"/>
        </w:rPr>
        <w:t xml:space="preserve">, </w:t>
      </w:r>
      <w:r w:rsidR="00AC0663">
        <w:rPr>
          <w:sz w:val="22"/>
          <w:szCs w:val="22"/>
        </w:rPr>
        <w:t xml:space="preserve">Chapter 2271 applies to this Agreement, </w:t>
      </w:r>
      <w:r w:rsidR="00F2331A" w:rsidRPr="00256F6B">
        <w:rPr>
          <w:sz w:val="22"/>
          <w:szCs w:val="22"/>
        </w:rPr>
        <w:t>P</w:t>
      </w:r>
      <w:r w:rsidR="00B51F11" w:rsidRPr="00256F6B">
        <w:rPr>
          <w:sz w:val="22"/>
          <w:szCs w:val="22"/>
        </w:rPr>
        <w:t>rovider</w:t>
      </w:r>
      <w:r w:rsidRPr="00256F6B">
        <w:rPr>
          <w:sz w:val="22"/>
          <w:szCs w:val="22"/>
        </w:rPr>
        <w:t xml:space="preserve"> certifies </w:t>
      </w:r>
      <w:r w:rsidR="00AC0663">
        <w:rPr>
          <w:sz w:val="22"/>
          <w:szCs w:val="22"/>
        </w:rPr>
        <w:t xml:space="preserve">that </w:t>
      </w:r>
      <w:r w:rsidRPr="00256F6B">
        <w:rPr>
          <w:sz w:val="22"/>
          <w:szCs w:val="22"/>
        </w:rPr>
        <w:t xml:space="preserve">(a) </w:t>
      </w:r>
      <w:r w:rsidR="00AC0663">
        <w:rPr>
          <w:sz w:val="22"/>
          <w:szCs w:val="22"/>
        </w:rPr>
        <w:t xml:space="preserve">it </w:t>
      </w:r>
      <w:r w:rsidRPr="00256F6B">
        <w:rPr>
          <w:sz w:val="22"/>
          <w:szCs w:val="22"/>
        </w:rPr>
        <w:t xml:space="preserve">does not currently boycott Israel; and (b) will not boycott Israel during the Term of this Agreement. </w:t>
      </w:r>
      <w:r w:rsidR="00F2331A" w:rsidRPr="00256F6B">
        <w:rPr>
          <w:sz w:val="22"/>
          <w:szCs w:val="22"/>
        </w:rPr>
        <w:t>P</w:t>
      </w:r>
      <w:r w:rsidR="00B51F11" w:rsidRPr="00256F6B">
        <w:rPr>
          <w:sz w:val="22"/>
          <w:szCs w:val="22"/>
        </w:rPr>
        <w:t>rovider</w:t>
      </w:r>
      <w:r w:rsidRPr="00256F6B">
        <w:rPr>
          <w:sz w:val="22"/>
          <w:szCs w:val="22"/>
        </w:rPr>
        <w:t xml:space="preserve"> acknowledges this Agreement may </w:t>
      </w:r>
      <w:proofErr w:type="gramStart"/>
      <w:r w:rsidRPr="00256F6B">
        <w:rPr>
          <w:sz w:val="22"/>
          <w:szCs w:val="22"/>
        </w:rPr>
        <w:t>be terminated</w:t>
      </w:r>
      <w:proofErr w:type="gramEnd"/>
      <w:r w:rsidRPr="00256F6B">
        <w:rPr>
          <w:sz w:val="22"/>
          <w:szCs w:val="22"/>
        </w:rPr>
        <w:t xml:space="preserve"> and payment withheld if this certification is inaccurate.</w:t>
      </w:r>
      <w:r w:rsidR="00AC0663">
        <w:rPr>
          <w:sz w:val="22"/>
          <w:szCs w:val="22"/>
        </w:rPr>
        <w:t xml:space="preserve"> </w:t>
      </w:r>
    </w:p>
    <w:p w14:paraId="3240DB12" w14:textId="77777777" w:rsidR="00F122C0" w:rsidRPr="00EB66D2" w:rsidRDefault="00F122C0" w:rsidP="00F122C0">
      <w:pPr>
        <w:pStyle w:val="ListParagraph"/>
        <w:rPr>
          <w:sz w:val="22"/>
          <w:szCs w:val="22"/>
        </w:rPr>
      </w:pPr>
    </w:p>
    <w:p w14:paraId="7D2111C9" w14:textId="5845D2A3" w:rsidR="00F122C0" w:rsidRPr="00256F6B" w:rsidRDefault="00F122C0" w:rsidP="00256F6B">
      <w:pPr>
        <w:widowControl w:val="0"/>
        <w:numPr>
          <w:ilvl w:val="0"/>
          <w:numId w:val="3"/>
        </w:numPr>
        <w:spacing w:line="0" w:lineRule="atLeast"/>
        <w:jc w:val="both"/>
        <w:rPr>
          <w:sz w:val="22"/>
          <w:szCs w:val="22"/>
        </w:rPr>
      </w:pPr>
      <w:r w:rsidRPr="00256F6B">
        <w:rPr>
          <w:sz w:val="22"/>
          <w:szCs w:val="22"/>
        </w:rPr>
        <w:t xml:space="preserve">Certification regarding Business with Certain Countries and Organizations: Pursuant to Subchapter F, Chapter 2252, </w:t>
      </w:r>
      <w:r w:rsidRPr="00256F6B">
        <w:rPr>
          <w:i/>
          <w:iCs/>
          <w:sz w:val="22"/>
          <w:szCs w:val="22"/>
        </w:rPr>
        <w:t>Texas Government Code</w:t>
      </w:r>
      <w:r w:rsidRPr="00256F6B">
        <w:rPr>
          <w:sz w:val="22"/>
          <w:szCs w:val="22"/>
        </w:rPr>
        <w:t xml:space="preserve">. </w:t>
      </w:r>
      <w:r w:rsidR="00F2331A" w:rsidRPr="00256F6B">
        <w:rPr>
          <w:sz w:val="22"/>
          <w:szCs w:val="22"/>
        </w:rPr>
        <w:t>P</w:t>
      </w:r>
      <w:r w:rsidR="00B51F11" w:rsidRPr="00256F6B">
        <w:rPr>
          <w:sz w:val="22"/>
          <w:szCs w:val="22"/>
        </w:rPr>
        <w:t>rovider</w:t>
      </w:r>
      <w:r w:rsidRPr="00256F6B">
        <w:rPr>
          <w:sz w:val="22"/>
          <w:szCs w:val="22"/>
        </w:rPr>
        <w:t xml:space="preserve"> certifies </w:t>
      </w:r>
      <w:r w:rsidR="00F2331A" w:rsidRPr="00256F6B">
        <w:rPr>
          <w:sz w:val="22"/>
          <w:szCs w:val="22"/>
        </w:rPr>
        <w:t>P</w:t>
      </w:r>
      <w:r w:rsidR="00B51F11" w:rsidRPr="00256F6B">
        <w:rPr>
          <w:sz w:val="22"/>
          <w:szCs w:val="22"/>
        </w:rPr>
        <w:t>rovider</w:t>
      </w:r>
      <w:r w:rsidRPr="00256F6B">
        <w:rPr>
          <w:sz w:val="22"/>
          <w:szCs w:val="22"/>
        </w:rPr>
        <w:t xml:space="preserve"> is not engaged in business with Iran, Sudan, or a foreign terrorist organization. </w:t>
      </w:r>
      <w:r w:rsidR="00F2331A" w:rsidRPr="00256F6B">
        <w:rPr>
          <w:sz w:val="22"/>
          <w:szCs w:val="22"/>
        </w:rPr>
        <w:t>P</w:t>
      </w:r>
      <w:r w:rsidR="00B51F11" w:rsidRPr="00256F6B">
        <w:rPr>
          <w:sz w:val="22"/>
          <w:szCs w:val="22"/>
        </w:rPr>
        <w:t>rovider</w:t>
      </w:r>
      <w:r w:rsidRPr="00256F6B">
        <w:rPr>
          <w:sz w:val="22"/>
          <w:szCs w:val="22"/>
        </w:rPr>
        <w:t xml:space="preserve"> acknowledges this Agreement may </w:t>
      </w:r>
      <w:proofErr w:type="gramStart"/>
      <w:r w:rsidRPr="00256F6B">
        <w:rPr>
          <w:sz w:val="22"/>
          <w:szCs w:val="22"/>
        </w:rPr>
        <w:t>be terminated</w:t>
      </w:r>
      <w:proofErr w:type="gramEnd"/>
      <w:r w:rsidRPr="00256F6B">
        <w:rPr>
          <w:sz w:val="22"/>
          <w:szCs w:val="22"/>
        </w:rPr>
        <w:t xml:space="preserve"> and payment withheld if this certification is inaccurate.</w:t>
      </w:r>
    </w:p>
    <w:p w14:paraId="78B43A76" w14:textId="77777777" w:rsidR="00F122C0" w:rsidRPr="00EB66D2" w:rsidRDefault="00F122C0" w:rsidP="00F122C0">
      <w:pPr>
        <w:pStyle w:val="ListParagraph"/>
        <w:rPr>
          <w:bCs/>
          <w:sz w:val="22"/>
          <w:szCs w:val="22"/>
        </w:rPr>
      </w:pPr>
    </w:p>
    <w:p w14:paraId="3533B72E" w14:textId="1988009D" w:rsidR="006F479E" w:rsidRPr="00EB66D2" w:rsidRDefault="006F479E" w:rsidP="002B20B1">
      <w:pPr>
        <w:numPr>
          <w:ilvl w:val="0"/>
          <w:numId w:val="3"/>
        </w:numPr>
        <w:jc w:val="both"/>
        <w:rPr>
          <w:rFonts w:eastAsia="Calibri"/>
          <w:bCs/>
          <w:sz w:val="22"/>
          <w:szCs w:val="22"/>
        </w:rPr>
      </w:pPr>
      <w:r w:rsidRPr="00EB66D2">
        <w:rPr>
          <w:rFonts w:eastAsia="Calibri"/>
          <w:bCs/>
          <w:sz w:val="22"/>
          <w:szCs w:val="22"/>
        </w:rPr>
        <w:t>Prohibited Agreements</w:t>
      </w:r>
      <w:r w:rsidR="004E1314">
        <w:rPr>
          <w:rFonts w:eastAsia="Calibri"/>
          <w:bCs/>
          <w:sz w:val="22"/>
          <w:szCs w:val="22"/>
        </w:rPr>
        <w:t>:</w:t>
      </w:r>
      <w:r w:rsidRPr="00EB66D2">
        <w:rPr>
          <w:rFonts w:eastAsia="Calibri"/>
          <w:bCs/>
          <w:sz w:val="22"/>
          <w:szCs w:val="22"/>
        </w:rPr>
        <w:t xml:space="preserve">  Provider recognizes that as a state agency, </w:t>
      </w:r>
      <w:r w:rsidR="004571E5">
        <w:rPr>
          <w:rFonts w:eastAsia="Calibri"/>
          <w:bCs/>
          <w:sz w:val="22"/>
          <w:szCs w:val="22"/>
        </w:rPr>
        <w:t>TAMU-CC</w:t>
      </w:r>
      <w:r w:rsidRPr="00EB66D2">
        <w:rPr>
          <w:rFonts w:eastAsia="Calibri"/>
          <w:bCs/>
          <w:sz w:val="22"/>
          <w:szCs w:val="22"/>
        </w:rPr>
        <w:t xml:space="preserve"> may not award contracts as outlined below. </w:t>
      </w:r>
    </w:p>
    <w:p w14:paraId="1C07325C" w14:textId="5D270F4B" w:rsidR="006F479E" w:rsidRPr="00EB66D2" w:rsidRDefault="006F479E" w:rsidP="002B20B1">
      <w:pPr>
        <w:pStyle w:val="ListParagraph"/>
        <w:widowControl w:val="0"/>
        <w:numPr>
          <w:ilvl w:val="2"/>
          <w:numId w:val="14"/>
        </w:numPr>
        <w:tabs>
          <w:tab w:val="left" w:pos="555"/>
        </w:tabs>
        <w:autoSpaceDE w:val="0"/>
        <w:autoSpaceDN w:val="0"/>
        <w:ind w:left="1170"/>
        <w:jc w:val="both"/>
        <w:rPr>
          <w:sz w:val="22"/>
          <w:szCs w:val="22"/>
        </w:rPr>
      </w:pPr>
      <w:r w:rsidRPr="00EB66D2">
        <w:rPr>
          <w:sz w:val="22"/>
          <w:szCs w:val="22"/>
        </w:rPr>
        <w:t xml:space="preserve">Compensation for Preparing Bids. </w:t>
      </w:r>
      <w:r w:rsidR="004571E5">
        <w:rPr>
          <w:sz w:val="22"/>
          <w:szCs w:val="22"/>
        </w:rPr>
        <w:t>TAMU-CC</w:t>
      </w:r>
      <w:r w:rsidRPr="00EB66D2">
        <w:rPr>
          <w:sz w:val="22"/>
          <w:szCs w:val="22"/>
        </w:rPr>
        <w:t xml:space="preserve"> cannot award a contract if such contract includes proposed financial participation by a person who received compensation from the agency to participate in preparing the specifications or request for proposals on which the bid or contract is based. Under Section 2155.004, </w:t>
      </w:r>
      <w:r w:rsidRPr="00EB66D2">
        <w:rPr>
          <w:i/>
          <w:sz w:val="22"/>
          <w:szCs w:val="22"/>
        </w:rPr>
        <w:t>Texas Government Code</w:t>
      </w:r>
      <w:r w:rsidRPr="00EB66D2">
        <w:rPr>
          <w:sz w:val="22"/>
          <w:szCs w:val="22"/>
        </w:rPr>
        <w:t xml:space="preserve">, Provider certifies that the individual or business entity named in this Agreement is not ineligible to receive the specified contract and acknowledges that this Agreement may </w:t>
      </w:r>
      <w:proofErr w:type="gramStart"/>
      <w:r w:rsidRPr="00EB66D2">
        <w:rPr>
          <w:sz w:val="22"/>
          <w:szCs w:val="22"/>
        </w:rPr>
        <w:t>be terminated</w:t>
      </w:r>
      <w:proofErr w:type="gramEnd"/>
      <w:r w:rsidRPr="00EB66D2">
        <w:rPr>
          <w:sz w:val="22"/>
          <w:szCs w:val="22"/>
        </w:rPr>
        <w:t xml:space="preserve"> and payment withheld if this certification is inaccurate.</w:t>
      </w:r>
    </w:p>
    <w:p w14:paraId="5B23B44F" w14:textId="32F7E8A5" w:rsidR="006F479E" w:rsidRPr="00EB66D2" w:rsidRDefault="006F479E" w:rsidP="002B20B1">
      <w:pPr>
        <w:pStyle w:val="ListParagraph"/>
        <w:widowControl w:val="0"/>
        <w:numPr>
          <w:ilvl w:val="2"/>
          <w:numId w:val="14"/>
        </w:numPr>
        <w:tabs>
          <w:tab w:val="left" w:pos="555"/>
        </w:tabs>
        <w:autoSpaceDE w:val="0"/>
        <w:autoSpaceDN w:val="0"/>
        <w:ind w:left="1170"/>
        <w:jc w:val="both"/>
        <w:rPr>
          <w:sz w:val="22"/>
          <w:szCs w:val="22"/>
        </w:rPr>
      </w:pPr>
      <w:r w:rsidRPr="00EB66D2">
        <w:rPr>
          <w:sz w:val="22"/>
          <w:szCs w:val="22"/>
        </w:rPr>
        <w:t xml:space="preserve">Disaster Related Contracts. </w:t>
      </w:r>
      <w:r w:rsidR="004571E5">
        <w:rPr>
          <w:sz w:val="22"/>
          <w:szCs w:val="22"/>
        </w:rPr>
        <w:t>TAMU-CC</w:t>
      </w:r>
      <w:r w:rsidRPr="00EB66D2">
        <w:rPr>
          <w:sz w:val="22"/>
          <w:szCs w:val="22"/>
        </w:rPr>
        <w:t xml:space="preserve"> cannot award a contract if such contract involves financial participation by a person who, during the previous five years, has been convicted of violating federal law or assessed a penalty in a federal, civil, or administrative enforcement action in connection with a contract awarded by the federal government for relief, recovery, or reconstruction efforts as a result of Hurricane Rita, Hurricane Katrina or any other disaster occurring after September 24, 2005. Under Section 2155.006, </w:t>
      </w:r>
      <w:r w:rsidRPr="00EB66D2">
        <w:rPr>
          <w:i/>
          <w:sz w:val="22"/>
          <w:szCs w:val="22"/>
        </w:rPr>
        <w:t>Texas Government Code</w:t>
      </w:r>
      <w:r w:rsidRPr="00EB66D2">
        <w:rPr>
          <w:sz w:val="22"/>
          <w:szCs w:val="22"/>
        </w:rPr>
        <w:t xml:space="preserve">, Provider certifies that the individual or business entity named in this Agreement is not ineligible to receive the specified contract and acknowledges that this Agreement may </w:t>
      </w:r>
      <w:proofErr w:type="gramStart"/>
      <w:r w:rsidRPr="00EB66D2">
        <w:rPr>
          <w:sz w:val="22"/>
          <w:szCs w:val="22"/>
        </w:rPr>
        <w:t>be terminated</w:t>
      </w:r>
      <w:proofErr w:type="gramEnd"/>
      <w:r w:rsidRPr="00EB66D2">
        <w:rPr>
          <w:sz w:val="22"/>
          <w:szCs w:val="22"/>
        </w:rPr>
        <w:t xml:space="preserve"> and payment withheld if this certification is inaccurate</w:t>
      </w:r>
    </w:p>
    <w:p w14:paraId="03C92015" w14:textId="2DCCE220" w:rsidR="006F479E" w:rsidRPr="00EB66D2" w:rsidRDefault="006F479E" w:rsidP="002B20B1">
      <w:pPr>
        <w:pStyle w:val="ListParagraph"/>
        <w:widowControl w:val="0"/>
        <w:numPr>
          <w:ilvl w:val="2"/>
          <w:numId w:val="14"/>
        </w:numPr>
        <w:tabs>
          <w:tab w:val="left" w:pos="555"/>
        </w:tabs>
        <w:autoSpaceDE w:val="0"/>
        <w:autoSpaceDN w:val="0"/>
        <w:ind w:left="1170"/>
        <w:jc w:val="both"/>
        <w:rPr>
          <w:sz w:val="22"/>
          <w:szCs w:val="22"/>
        </w:rPr>
      </w:pPr>
      <w:r w:rsidRPr="00EB66D2">
        <w:rPr>
          <w:sz w:val="22"/>
          <w:szCs w:val="22"/>
        </w:rPr>
        <w:t xml:space="preserve">Involvement in Human Trafficking. </w:t>
      </w:r>
      <w:r w:rsidR="004571E5">
        <w:rPr>
          <w:sz w:val="22"/>
          <w:szCs w:val="22"/>
        </w:rPr>
        <w:t>TAMU-CC</w:t>
      </w:r>
      <w:r w:rsidRPr="00EB66D2">
        <w:rPr>
          <w:sz w:val="22"/>
          <w:szCs w:val="22"/>
        </w:rPr>
        <w:t xml:space="preserve"> cannot award a contract if such contract includes financial participation by a person, who, during the five-year period preceding the date of the contract, has </w:t>
      </w:r>
      <w:proofErr w:type="gramStart"/>
      <w:r w:rsidRPr="00EB66D2">
        <w:rPr>
          <w:sz w:val="22"/>
          <w:szCs w:val="22"/>
        </w:rPr>
        <w:t>been convicted</w:t>
      </w:r>
      <w:proofErr w:type="gramEnd"/>
      <w:r w:rsidRPr="00EB66D2">
        <w:rPr>
          <w:sz w:val="22"/>
          <w:szCs w:val="22"/>
        </w:rPr>
        <w:t xml:space="preserve"> of any offense related to the direct support or promotion of human trafficking. Under Section 2155.0061, </w:t>
      </w:r>
      <w:r w:rsidRPr="00EB66D2">
        <w:rPr>
          <w:i/>
          <w:sz w:val="22"/>
          <w:szCs w:val="22"/>
        </w:rPr>
        <w:t>Texas Government Code</w:t>
      </w:r>
      <w:r w:rsidRPr="00EB66D2">
        <w:rPr>
          <w:sz w:val="22"/>
          <w:szCs w:val="22"/>
        </w:rPr>
        <w:t xml:space="preserve">, Provider certifies that the individual or business entity named in this Agreement is not ineligible to receive the specified contract and acknowledges that this Agreement may </w:t>
      </w:r>
      <w:proofErr w:type="gramStart"/>
      <w:r w:rsidRPr="00EB66D2">
        <w:rPr>
          <w:sz w:val="22"/>
          <w:szCs w:val="22"/>
        </w:rPr>
        <w:t>be terminated</w:t>
      </w:r>
      <w:proofErr w:type="gramEnd"/>
      <w:r w:rsidRPr="00EB66D2">
        <w:rPr>
          <w:sz w:val="22"/>
          <w:szCs w:val="22"/>
        </w:rPr>
        <w:t xml:space="preserve"> and payment withheld if this certification is inaccurate.</w:t>
      </w:r>
    </w:p>
    <w:p w14:paraId="55E06FE3" w14:textId="77777777" w:rsidR="00F122C0" w:rsidRPr="00EB66D2" w:rsidRDefault="00F122C0" w:rsidP="00F122C0">
      <w:pPr>
        <w:pStyle w:val="ListParagraph"/>
        <w:rPr>
          <w:bCs/>
          <w:sz w:val="22"/>
          <w:szCs w:val="22"/>
        </w:rPr>
      </w:pPr>
    </w:p>
    <w:p w14:paraId="1E314264" w14:textId="68F32951" w:rsidR="006F479E" w:rsidRPr="00256F6B" w:rsidRDefault="006F479E" w:rsidP="00256F6B">
      <w:pPr>
        <w:widowControl w:val="0"/>
        <w:numPr>
          <w:ilvl w:val="0"/>
          <w:numId w:val="3"/>
        </w:numPr>
        <w:spacing w:line="0" w:lineRule="atLeast"/>
        <w:jc w:val="both"/>
        <w:rPr>
          <w:sz w:val="22"/>
          <w:szCs w:val="22"/>
        </w:rPr>
      </w:pPr>
      <w:r w:rsidRPr="00256F6B">
        <w:rPr>
          <w:sz w:val="22"/>
          <w:szCs w:val="22"/>
        </w:rPr>
        <w:t>Certification as to Boycotting Energy Companies</w:t>
      </w:r>
      <w:r w:rsidR="00B05F07">
        <w:rPr>
          <w:sz w:val="22"/>
          <w:szCs w:val="22"/>
        </w:rPr>
        <w:t>:</w:t>
      </w:r>
      <w:r w:rsidRPr="00256F6B">
        <w:rPr>
          <w:sz w:val="22"/>
          <w:szCs w:val="22"/>
        </w:rPr>
        <w:t xml:space="preserve"> </w:t>
      </w:r>
      <w:r w:rsidR="00B05F07">
        <w:rPr>
          <w:sz w:val="22"/>
          <w:szCs w:val="22"/>
        </w:rPr>
        <w:t xml:space="preserve">To the extent that Section 2274.002 </w:t>
      </w:r>
      <w:r w:rsidRPr="00256F6B">
        <w:rPr>
          <w:i/>
          <w:iCs/>
          <w:sz w:val="22"/>
          <w:szCs w:val="22"/>
        </w:rPr>
        <w:t>Texas Government Code</w:t>
      </w:r>
      <w:r w:rsidRPr="00256F6B">
        <w:rPr>
          <w:sz w:val="22"/>
          <w:szCs w:val="22"/>
        </w:rPr>
        <w:t xml:space="preserve"> </w:t>
      </w:r>
      <w:r w:rsidR="00B05F07">
        <w:rPr>
          <w:sz w:val="22"/>
          <w:szCs w:val="22"/>
        </w:rPr>
        <w:t xml:space="preserve"> applies to this Agreement,</w:t>
      </w:r>
      <w:r w:rsidRPr="00256F6B">
        <w:rPr>
          <w:sz w:val="22"/>
          <w:szCs w:val="22"/>
        </w:rPr>
        <w:t xml:space="preserve"> Provider certifies </w:t>
      </w:r>
      <w:r w:rsidR="00B05F07">
        <w:rPr>
          <w:sz w:val="22"/>
          <w:szCs w:val="22"/>
        </w:rPr>
        <w:t xml:space="preserve">(1) it </w:t>
      </w:r>
      <w:r w:rsidRPr="00256F6B">
        <w:rPr>
          <w:sz w:val="22"/>
          <w:szCs w:val="22"/>
        </w:rPr>
        <w:t>does not boycott energy companies and</w:t>
      </w:r>
      <w:r w:rsidR="00B05F07">
        <w:rPr>
          <w:sz w:val="22"/>
          <w:szCs w:val="22"/>
        </w:rPr>
        <w:t xml:space="preserve"> (2)</w:t>
      </w:r>
      <w:r w:rsidRPr="00256F6B">
        <w:rPr>
          <w:sz w:val="22"/>
          <w:szCs w:val="22"/>
        </w:rPr>
        <w:t xml:space="preserve"> will not boycott energy companies during the term of this Agreement. </w:t>
      </w:r>
    </w:p>
    <w:p w14:paraId="62CCB185" w14:textId="77777777" w:rsidR="006F479E" w:rsidRPr="00EB66D2" w:rsidRDefault="006F479E" w:rsidP="006F479E">
      <w:pPr>
        <w:ind w:left="810"/>
        <w:jc w:val="both"/>
        <w:rPr>
          <w:rFonts w:eastAsia="Calibri"/>
          <w:bCs/>
          <w:sz w:val="22"/>
          <w:szCs w:val="22"/>
        </w:rPr>
      </w:pPr>
    </w:p>
    <w:p w14:paraId="61C3282F" w14:textId="3792504F" w:rsidR="006F479E" w:rsidRPr="00EB66D2" w:rsidRDefault="006F479E" w:rsidP="0086166F">
      <w:pPr>
        <w:numPr>
          <w:ilvl w:val="0"/>
          <w:numId w:val="3"/>
        </w:numPr>
        <w:jc w:val="both"/>
        <w:rPr>
          <w:rFonts w:eastAsia="Calibri"/>
          <w:bCs/>
          <w:sz w:val="22"/>
          <w:szCs w:val="22"/>
        </w:rPr>
      </w:pPr>
      <w:r w:rsidRPr="00EB66D2">
        <w:rPr>
          <w:rFonts w:eastAsia="Calibri"/>
          <w:bCs/>
          <w:sz w:val="22"/>
          <w:szCs w:val="22"/>
        </w:rPr>
        <w:t xml:space="preserve">Certification as to Discrimination Against Firearm Entities. </w:t>
      </w:r>
      <w:r w:rsidR="007D443C">
        <w:rPr>
          <w:rFonts w:eastAsia="Calibri"/>
          <w:bCs/>
          <w:sz w:val="22"/>
          <w:szCs w:val="22"/>
        </w:rPr>
        <w:t xml:space="preserve">To the extent that Section 2274.002, </w:t>
      </w:r>
      <w:r w:rsidRPr="00EB66D2">
        <w:rPr>
          <w:rFonts w:eastAsia="Calibri"/>
          <w:bCs/>
          <w:i/>
          <w:sz w:val="22"/>
          <w:szCs w:val="22"/>
        </w:rPr>
        <w:t>Texas Government Code</w:t>
      </w:r>
      <w:r w:rsidRPr="00EB66D2">
        <w:rPr>
          <w:rFonts w:eastAsia="Calibri"/>
          <w:bCs/>
          <w:sz w:val="22"/>
          <w:szCs w:val="22"/>
        </w:rPr>
        <w:t xml:space="preserve">  </w:t>
      </w:r>
      <w:r w:rsidR="007D443C">
        <w:rPr>
          <w:rFonts w:eastAsia="Calibri"/>
          <w:bCs/>
          <w:sz w:val="22"/>
          <w:szCs w:val="22"/>
        </w:rPr>
        <w:t xml:space="preserve">applies to this Agreement, </w:t>
      </w:r>
      <w:r w:rsidRPr="00EB66D2">
        <w:rPr>
          <w:rFonts w:eastAsia="Calibri"/>
          <w:bCs/>
          <w:sz w:val="22"/>
          <w:szCs w:val="22"/>
        </w:rPr>
        <w:t>Provider certifies that (</w:t>
      </w:r>
      <w:r w:rsidR="007D443C">
        <w:rPr>
          <w:rFonts w:eastAsia="Calibri"/>
          <w:bCs/>
          <w:sz w:val="22"/>
          <w:szCs w:val="22"/>
        </w:rPr>
        <w:t>1</w:t>
      </w:r>
      <w:r w:rsidRPr="00EB66D2">
        <w:rPr>
          <w:rFonts w:eastAsia="Calibri"/>
          <w:bCs/>
          <w:sz w:val="22"/>
          <w:szCs w:val="22"/>
        </w:rPr>
        <w:t>) does not have a practice, policy, guidance, or directive that discriminates against a firearm entity or firearm trade association, and (</w:t>
      </w:r>
      <w:r w:rsidR="007D443C">
        <w:rPr>
          <w:rFonts w:eastAsia="Calibri"/>
          <w:bCs/>
          <w:sz w:val="22"/>
          <w:szCs w:val="22"/>
        </w:rPr>
        <w:t>2</w:t>
      </w:r>
      <w:r w:rsidRPr="00EB66D2">
        <w:rPr>
          <w:rFonts w:eastAsia="Calibri"/>
          <w:bCs/>
          <w:sz w:val="22"/>
          <w:szCs w:val="22"/>
        </w:rPr>
        <w:t>) will not discriminate during the term of this Agreement against a firearm entity or firearm trade association.</w:t>
      </w:r>
    </w:p>
    <w:p w14:paraId="16E9905B" w14:textId="77777777" w:rsidR="006F479E" w:rsidRPr="00256F6B" w:rsidRDefault="006F479E" w:rsidP="00256F6B">
      <w:pPr>
        <w:ind w:left="810"/>
        <w:jc w:val="both"/>
        <w:rPr>
          <w:rFonts w:eastAsia="Calibri"/>
          <w:bCs/>
          <w:sz w:val="22"/>
          <w:szCs w:val="22"/>
        </w:rPr>
      </w:pPr>
    </w:p>
    <w:p w14:paraId="1953C183" w14:textId="77777777" w:rsidR="0053100C" w:rsidRPr="00256F6B" w:rsidRDefault="00C95DE8" w:rsidP="00895C39">
      <w:pPr>
        <w:numPr>
          <w:ilvl w:val="0"/>
          <w:numId w:val="3"/>
        </w:numPr>
        <w:jc w:val="both"/>
        <w:rPr>
          <w:rFonts w:eastAsia="Calibri"/>
          <w:bCs/>
          <w:sz w:val="22"/>
          <w:szCs w:val="22"/>
        </w:rPr>
      </w:pPr>
      <w:r w:rsidRPr="00256F6B">
        <w:rPr>
          <w:rFonts w:eastAsia="Calibri"/>
          <w:bCs/>
          <w:sz w:val="22"/>
          <w:szCs w:val="22"/>
        </w:rPr>
        <w:t xml:space="preserve">Governing Law: This Agreement shall </w:t>
      </w:r>
      <w:proofErr w:type="gramStart"/>
      <w:r w:rsidRPr="00256F6B">
        <w:rPr>
          <w:rFonts w:eastAsia="Calibri"/>
          <w:bCs/>
          <w:sz w:val="22"/>
          <w:szCs w:val="22"/>
        </w:rPr>
        <w:t>be construed</w:t>
      </w:r>
      <w:proofErr w:type="gramEnd"/>
      <w:r w:rsidRPr="00256F6B">
        <w:rPr>
          <w:rFonts w:eastAsia="Calibri"/>
          <w:bCs/>
          <w:sz w:val="22"/>
          <w:szCs w:val="22"/>
        </w:rPr>
        <w:t xml:space="preserve"> under and in accordance with the laws of the State of Texas without reference to the conflicts of laws principles thereof.</w:t>
      </w:r>
    </w:p>
    <w:p w14:paraId="3D3378E2" w14:textId="77777777" w:rsidR="0053100C" w:rsidRPr="00EB66D2" w:rsidRDefault="0053100C" w:rsidP="00895C39">
      <w:pPr>
        <w:ind w:hanging="720"/>
        <w:jc w:val="both"/>
      </w:pPr>
    </w:p>
    <w:p w14:paraId="7AB15C13" w14:textId="492A7AAA" w:rsidR="0053100C" w:rsidRPr="00256F6B" w:rsidRDefault="00C95DE8" w:rsidP="00256F6B">
      <w:pPr>
        <w:numPr>
          <w:ilvl w:val="0"/>
          <w:numId w:val="3"/>
        </w:numPr>
        <w:jc w:val="both"/>
        <w:rPr>
          <w:rFonts w:eastAsia="Calibri"/>
          <w:bCs/>
          <w:sz w:val="22"/>
          <w:szCs w:val="22"/>
        </w:rPr>
      </w:pPr>
      <w:r w:rsidRPr="00256F6B">
        <w:rPr>
          <w:rFonts w:eastAsia="Calibri"/>
          <w:bCs/>
          <w:sz w:val="22"/>
          <w:szCs w:val="22"/>
        </w:rPr>
        <w:t xml:space="preserve">Venue:  Pursuant to Section 85.18, </w:t>
      </w:r>
      <w:r w:rsidRPr="00256F6B">
        <w:rPr>
          <w:rFonts w:eastAsia="Calibri"/>
          <w:bCs/>
          <w:i/>
          <w:iCs/>
          <w:sz w:val="22"/>
          <w:szCs w:val="22"/>
        </w:rPr>
        <w:t>Texas Education Code</w:t>
      </w:r>
      <w:r w:rsidRPr="00256F6B">
        <w:rPr>
          <w:rFonts w:eastAsia="Calibri"/>
          <w:bCs/>
          <w:sz w:val="22"/>
          <w:szCs w:val="22"/>
        </w:rPr>
        <w:t xml:space="preserve">, venue for any suit filed against </w:t>
      </w:r>
      <w:r w:rsidR="004571E5">
        <w:rPr>
          <w:rFonts w:eastAsia="Calibri"/>
          <w:bCs/>
          <w:sz w:val="22"/>
          <w:szCs w:val="22"/>
        </w:rPr>
        <w:t>TAMU-CC</w:t>
      </w:r>
      <w:r w:rsidR="00741B9E" w:rsidRPr="00256F6B">
        <w:rPr>
          <w:rFonts w:eastAsia="Calibri"/>
          <w:bCs/>
          <w:sz w:val="22"/>
          <w:szCs w:val="22"/>
        </w:rPr>
        <w:t xml:space="preserve"> </w:t>
      </w:r>
      <w:r w:rsidRPr="00256F6B">
        <w:rPr>
          <w:rFonts w:eastAsia="Calibri"/>
          <w:bCs/>
          <w:sz w:val="22"/>
          <w:szCs w:val="22"/>
        </w:rPr>
        <w:t xml:space="preserve">shall be in the County in which the primary office of the chief executive officer of </w:t>
      </w:r>
      <w:r w:rsidR="004571E5">
        <w:rPr>
          <w:rFonts w:eastAsia="Calibri"/>
          <w:bCs/>
          <w:sz w:val="22"/>
          <w:szCs w:val="22"/>
        </w:rPr>
        <w:t>TAMU-CC</w:t>
      </w:r>
      <w:r w:rsidR="00741B9E" w:rsidRPr="00256F6B">
        <w:rPr>
          <w:rFonts w:eastAsia="Calibri"/>
          <w:bCs/>
          <w:sz w:val="22"/>
          <w:szCs w:val="22"/>
        </w:rPr>
        <w:t xml:space="preserve"> </w:t>
      </w:r>
      <w:r w:rsidRPr="00256F6B">
        <w:rPr>
          <w:rFonts w:eastAsia="Calibri"/>
          <w:bCs/>
          <w:sz w:val="22"/>
          <w:szCs w:val="22"/>
        </w:rPr>
        <w:t>is located</w:t>
      </w:r>
      <w:proofErr w:type="gramStart"/>
      <w:r w:rsidRPr="00256F6B">
        <w:rPr>
          <w:rFonts w:eastAsia="Calibri"/>
          <w:bCs/>
          <w:sz w:val="22"/>
          <w:szCs w:val="22"/>
        </w:rPr>
        <w:t xml:space="preserve">.  </w:t>
      </w:r>
      <w:proofErr w:type="gramEnd"/>
      <w:r w:rsidRPr="00256F6B">
        <w:rPr>
          <w:rFonts w:eastAsia="Calibri"/>
          <w:bCs/>
          <w:sz w:val="22"/>
          <w:szCs w:val="22"/>
        </w:rPr>
        <w:t xml:space="preserve">At the execution of this Agreement such county is </w:t>
      </w:r>
      <w:r w:rsidR="004E1314">
        <w:rPr>
          <w:rFonts w:eastAsia="Calibri"/>
          <w:bCs/>
          <w:sz w:val="22"/>
          <w:szCs w:val="22"/>
        </w:rPr>
        <w:t xml:space="preserve">Nueces </w:t>
      </w:r>
      <w:r w:rsidRPr="00256F6B">
        <w:rPr>
          <w:rFonts w:eastAsia="Calibri"/>
          <w:bCs/>
          <w:sz w:val="22"/>
          <w:szCs w:val="22"/>
        </w:rPr>
        <w:t>County, Texas.</w:t>
      </w:r>
    </w:p>
    <w:p w14:paraId="01264D47" w14:textId="77777777" w:rsidR="0053100C" w:rsidRPr="00256F6B" w:rsidRDefault="0053100C" w:rsidP="00256F6B">
      <w:pPr>
        <w:ind w:left="810"/>
        <w:jc w:val="both"/>
        <w:rPr>
          <w:rFonts w:eastAsia="Calibri"/>
          <w:bCs/>
          <w:sz w:val="22"/>
          <w:szCs w:val="22"/>
        </w:rPr>
      </w:pPr>
    </w:p>
    <w:p w14:paraId="356F4063" w14:textId="77777777" w:rsidR="0053100C" w:rsidRPr="00256F6B" w:rsidRDefault="0053100C" w:rsidP="00256F6B">
      <w:pPr>
        <w:numPr>
          <w:ilvl w:val="0"/>
          <w:numId w:val="3"/>
        </w:numPr>
        <w:jc w:val="both"/>
        <w:rPr>
          <w:rFonts w:eastAsia="Calibri"/>
          <w:bCs/>
          <w:sz w:val="22"/>
          <w:szCs w:val="22"/>
        </w:rPr>
      </w:pPr>
      <w:r w:rsidRPr="00256F6B">
        <w:rPr>
          <w:rFonts w:eastAsia="Calibri"/>
          <w:bCs/>
          <w:sz w:val="22"/>
          <w:szCs w:val="22"/>
        </w:rPr>
        <w:t xml:space="preserve">Force Majeure:  </w:t>
      </w:r>
      <w:r w:rsidR="009A668C" w:rsidRPr="00256F6B">
        <w:rPr>
          <w:rFonts w:eastAsia="Calibri"/>
          <w:bCs/>
          <w:sz w:val="22"/>
          <w:szCs w:val="22"/>
        </w:rPr>
        <w:t>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0805D429" w14:textId="77777777" w:rsidR="001310AD" w:rsidRPr="00256F6B" w:rsidRDefault="001310AD" w:rsidP="00256F6B">
      <w:pPr>
        <w:ind w:left="810"/>
        <w:jc w:val="both"/>
        <w:rPr>
          <w:rFonts w:eastAsia="Calibri"/>
          <w:bCs/>
          <w:sz w:val="22"/>
          <w:szCs w:val="22"/>
        </w:rPr>
      </w:pPr>
    </w:p>
    <w:p w14:paraId="62A8DEB1" w14:textId="764B2CFA" w:rsidR="001310AD" w:rsidRPr="00256F6B" w:rsidRDefault="001310AD" w:rsidP="00256F6B">
      <w:pPr>
        <w:numPr>
          <w:ilvl w:val="0"/>
          <w:numId w:val="3"/>
        </w:numPr>
        <w:jc w:val="both"/>
        <w:rPr>
          <w:rFonts w:eastAsia="Calibri"/>
          <w:bCs/>
          <w:sz w:val="22"/>
          <w:szCs w:val="22"/>
        </w:rPr>
      </w:pPr>
      <w:r w:rsidRPr="00256F6B">
        <w:rPr>
          <w:rFonts w:eastAsia="Calibri"/>
          <w:bCs/>
          <w:sz w:val="22"/>
          <w:szCs w:val="22"/>
        </w:rPr>
        <w:t>Loss of Funding</w:t>
      </w:r>
      <w:r w:rsidR="004E1314">
        <w:rPr>
          <w:rFonts w:eastAsia="Calibri"/>
          <w:bCs/>
          <w:sz w:val="22"/>
          <w:szCs w:val="22"/>
        </w:rPr>
        <w:t>:</w:t>
      </w:r>
      <w:r w:rsidRPr="00256F6B">
        <w:rPr>
          <w:rFonts w:eastAsia="Calibri"/>
          <w:bCs/>
          <w:sz w:val="22"/>
          <w:szCs w:val="22"/>
        </w:rPr>
        <w:t xml:space="preserve">  Performance by </w:t>
      </w:r>
      <w:r w:rsidR="004571E5">
        <w:rPr>
          <w:rFonts w:eastAsia="Calibri"/>
          <w:bCs/>
          <w:sz w:val="22"/>
          <w:szCs w:val="22"/>
        </w:rPr>
        <w:t>TAMU-CC</w:t>
      </w:r>
      <w:r w:rsidR="00F32AC6" w:rsidRPr="00256F6B">
        <w:rPr>
          <w:rFonts w:eastAsia="Calibri"/>
          <w:bCs/>
          <w:sz w:val="22"/>
          <w:szCs w:val="22"/>
        </w:rPr>
        <w:t xml:space="preserve"> </w:t>
      </w:r>
      <w:r w:rsidRPr="00256F6B">
        <w:rPr>
          <w:rFonts w:eastAsia="Calibri"/>
          <w:bCs/>
          <w:sz w:val="22"/>
          <w:szCs w:val="22"/>
        </w:rPr>
        <w:t>under this Agreement may be dependent upon the appropriation and allotment of funds by the Texas State Legislature (the “Legislature”)</w:t>
      </w:r>
      <w:proofErr w:type="gramStart"/>
      <w:r w:rsidRPr="00256F6B">
        <w:rPr>
          <w:rFonts w:eastAsia="Calibri"/>
          <w:bCs/>
          <w:sz w:val="22"/>
          <w:szCs w:val="22"/>
        </w:rPr>
        <w:t xml:space="preserve">.  </w:t>
      </w:r>
      <w:proofErr w:type="gramEnd"/>
      <w:r w:rsidRPr="00256F6B">
        <w:rPr>
          <w:rFonts w:eastAsia="Calibri"/>
          <w:bCs/>
          <w:sz w:val="22"/>
          <w:szCs w:val="22"/>
        </w:rPr>
        <w:t xml:space="preserve">If the Legislature fails to appropriate or allot the necessary funds, </w:t>
      </w:r>
      <w:r w:rsidR="004571E5">
        <w:rPr>
          <w:rFonts w:eastAsia="Calibri"/>
          <w:bCs/>
          <w:sz w:val="22"/>
          <w:szCs w:val="22"/>
        </w:rPr>
        <w:t>TAMU-CC</w:t>
      </w:r>
      <w:r w:rsidR="00F32AC6" w:rsidRPr="00256F6B">
        <w:rPr>
          <w:rFonts w:eastAsia="Calibri"/>
          <w:bCs/>
          <w:sz w:val="22"/>
          <w:szCs w:val="22"/>
        </w:rPr>
        <w:t xml:space="preserve"> </w:t>
      </w:r>
      <w:r w:rsidRPr="00256F6B">
        <w:rPr>
          <w:rFonts w:eastAsia="Calibri"/>
          <w:bCs/>
          <w:sz w:val="22"/>
          <w:szCs w:val="22"/>
        </w:rPr>
        <w:t xml:space="preserve">will issue written notice to </w:t>
      </w:r>
      <w:r w:rsidR="009A668C" w:rsidRPr="00256F6B">
        <w:rPr>
          <w:rFonts w:eastAsia="Calibri"/>
          <w:bCs/>
          <w:sz w:val="22"/>
          <w:szCs w:val="22"/>
        </w:rPr>
        <w:t>Provider</w:t>
      </w:r>
      <w:r w:rsidR="0098256C" w:rsidRPr="00256F6B">
        <w:rPr>
          <w:rFonts w:eastAsia="Calibri"/>
          <w:bCs/>
          <w:sz w:val="22"/>
          <w:szCs w:val="22"/>
        </w:rPr>
        <w:t xml:space="preserve"> </w:t>
      </w:r>
      <w:r w:rsidRPr="00256F6B">
        <w:rPr>
          <w:rFonts w:eastAsia="Calibri"/>
          <w:bCs/>
          <w:sz w:val="22"/>
          <w:szCs w:val="22"/>
        </w:rPr>
        <w:t xml:space="preserve">and </w:t>
      </w:r>
      <w:r w:rsidR="004571E5">
        <w:rPr>
          <w:rFonts w:eastAsia="Calibri"/>
          <w:bCs/>
          <w:sz w:val="22"/>
          <w:szCs w:val="22"/>
        </w:rPr>
        <w:t>TAMU-CC</w:t>
      </w:r>
      <w:r w:rsidR="00F32AC6" w:rsidRPr="00256F6B">
        <w:rPr>
          <w:rFonts w:eastAsia="Calibri"/>
          <w:bCs/>
          <w:sz w:val="22"/>
          <w:szCs w:val="22"/>
        </w:rPr>
        <w:t xml:space="preserve"> </w:t>
      </w:r>
      <w:r w:rsidRPr="00256F6B">
        <w:rPr>
          <w:rFonts w:eastAsia="Calibri"/>
          <w:bCs/>
          <w:sz w:val="22"/>
          <w:szCs w:val="22"/>
        </w:rPr>
        <w:t>may terminate this Agreement without further duty or obligation hereunder</w:t>
      </w:r>
      <w:proofErr w:type="gramStart"/>
      <w:r w:rsidRPr="00256F6B">
        <w:rPr>
          <w:rFonts w:eastAsia="Calibri"/>
          <w:bCs/>
          <w:sz w:val="22"/>
          <w:szCs w:val="22"/>
        </w:rPr>
        <w:t xml:space="preserve">.  </w:t>
      </w:r>
      <w:proofErr w:type="gramEnd"/>
      <w:r w:rsidR="00F2331A" w:rsidRPr="00256F6B">
        <w:rPr>
          <w:rFonts w:eastAsia="Calibri"/>
          <w:bCs/>
          <w:sz w:val="22"/>
          <w:szCs w:val="22"/>
        </w:rPr>
        <w:t>P</w:t>
      </w:r>
      <w:r w:rsidR="009A668C" w:rsidRPr="00256F6B">
        <w:rPr>
          <w:rFonts w:eastAsia="Calibri"/>
          <w:bCs/>
          <w:sz w:val="22"/>
          <w:szCs w:val="22"/>
        </w:rPr>
        <w:t xml:space="preserve">rovider </w:t>
      </w:r>
      <w:r w:rsidRPr="00256F6B">
        <w:rPr>
          <w:rFonts w:eastAsia="Calibri"/>
          <w:bCs/>
          <w:sz w:val="22"/>
          <w:szCs w:val="22"/>
        </w:rPr>
        <w:t xml:space="preserve">acknowledges that appropriation of funds is beyond the control of </w:t>
      </w:r>
      <w:r w:rsidR="004571E5">
        <w:rPr>
          <w:rFonts w:eastAsia="Calibri"/>
          <w:bCs/>
          <w:sz w:val="22"/>
          <w:szCs w:val="22"/>
        </w:rPr>
        <w:t>TAMU-CC</w:t>
      </w:r>
      <w:r w:rsidRPr="00256F6B">
        <w:rPr>
          <w:rFonts w:eastAsia="Calibri"/>
          <w:bCs/>
          <w:sz w:val="22"/>
          <w:szCs w:val="22"/>
        </w:rPr>
        <w:t>. In the event of a termination or can</w:t>
      </w:r>
      <w:r w:rsidR="006F479E" w:rsidRPr="00256F6B">
        <w:rPr>
          <w:rFonts w:eastAsia="Calibri"/>
          <w:bCs/>
          <w:sz w:val="22"/>
          <w:szCs w:val="22"/>
        </w:rPr>
        <w:t>cellation under this Paragraph K</w:t>
      </w:r>
      <w:r w:rsidRPr="00256F6B">
        <w:rPr>
          <w:rFonts w:eastAsia="Calibri"/>
          <w:bCs/>
          <w:sz w:val="22"/>
          <w:szCs w:val="22"/>
        </w:rPr>
        <w:t xml:space="preserve">, </w:t>
      </w:r>
      <w:r w:rsidR="004571E5">
        <w:rPr>
          <w:rFonts w:eastAsia="Calibri"/>
          <w:bCs/>
          <w:sz w:val="22"/>
          <w:szCs w:val="22"/>
        </w:rPr>
        <w:t>TAMU-CC</w:t>
      </w:r>
      <w:r w:rsidR="00F32AC6" w:rsidRPr="00256F6B">
        <w:rPr>
          <w:rFonts w:eastAsia="Calibri"/>
          <w:bCs/>
          <w:sz w:val="22"/>
          <w:szCs w:val="22"/>
        </w:rPr>
        <w:t xml:space="preserve"> </w:t>
      </w:r>
      <w:r w:rsidRPr="00256F6B">
        <w:rPr>
          <w:rFonts w:eastAsia="Calibri"/>
          <w:bCs/>
          <w:sz w:val="22"/>
          <w:szCs w:val="22"/>
        </w:rPr>
        <w:t xml:space="preserve">will not be liable to </w:t>
      </w:r>
      <w:r w:rsidR="00F2331A" w:rsidRPr="00256F6B">
        <w:rPr>
          <w:rFonts w:eastAsia="Calibri"/>
          <w:bCs/>
          <w:sz w:val="22"/>
          <w:szCs w:val="22"/>
        </w:rPr>
        <w:t>P</w:t>
      </w:r>
      <w:r w:rsidR="009A668C" w:rsidRPr="00256F6B">
        <w:rPr>
          <w:rFonts w:eastAsia="Calibri"/>
          <w:bCs/>
          <w:sz w:val="22"/>
          <w:szCs w:val="22"/>
        </w:rPr>
        <w:t>rovider</w:t>
      </w:r>
      <w:r w:rsidRPr="00256F6B">
        <w:rPr>
          <w:rFonts w:eastAsia="Calibri"/>
          <w:bCs/>
          <w:sz w:val="22"/>
          <w:szCs w:val="22"/>
        </w:rPr>
        <w:t xml:space="preserve"> for any damages that </w:t>
      </w:r>
      <w:proofErr w:type="gramStart"/>
      <w:r w:rsidRPr="00256F6B">
        <w:rPr>
          <w:rFonts w:eastAsia="Calibri"/>
          <w:bCs/>
          <w:sz w:val="22"/>
          <w:szCs w:val="22"/>
        </w:rPr>
        <w:t>are caused</w:t>
      </w:r>
      <w:proofErr w:type="gramEnd"/>
      <w:r w:rsidRPr="00256F6B">
        <w:rPr>
          <w:rFonts w:eastAsia="Calibri"/>
          <w:bCs/>
          <w:sz w:val="22"/>
          <w:szCs w:val="22"/>
        </w:rPr>
        <w:t xml:space="preserve"> or associated with such termination, or cancellation.</w:t>
      </w:r>
    </w:p>
    <w:p w14:paraId="0374162E" w14:textId="77777777" w:rsidR="00E5748C" w:rsidRPr="00256F6B" w:rsidRDefault="00E5748C" w:rsidP="00256F6B">
      <w:pPr>
        <w:ind w:left="810"/>
        <w:jc w:val="both"/>
        <w:rPr>
          <w:rFonts w:eastAsia="Calibri"/>
          <w:bCs/>
          <w:sz w:val="22"/>
          <w:szCs w:val="22"/>
        </w:rPr>
      </w:pPr>
    </w:p>
    <w:p w14:paraId="17838914" w14:textId="34206190" w:rsidR="00E5748C" w:rsidRPr="00256F6B" w:rsidRDefault="00E5748C" w:rsidP="00256F6B">
      <w:pPr>
        <w:numPr>
          <w:ilvl w:val="0"/>
          <w:numId w:val="3"/>
        </w:numPr>
        <w:jc w:val="both"/>
        <w:rPr>
          <w:rFonts w:eastAsia="Calibri"/>
          <w:bCs/>
          <w:sz w:val="22"/>
          <w:szCs w:val="22"/>
        </w:rPr>
      </w:pPr>
      <w:r w:rsidRPr="00256F6B">
        <w:rPr>
          <w:rFonts w:eastAsia="Calibri"/>
          <w:bCs/>
          <w:sz w:val="22"/>
          <w:szCs w:val="22"/>
        </w:rPr>
        <w:t>Conflict of Interest</w:t>
      </w:r>
      <w:r w:rsidR="004E1314">
        <w:rPr>
          <w:rFonts w:eastAsia="Calibri"/>
          <w:bCs/>
          <w:sz w:val="22"/>
          <w:szCs w:val="22"/>
        </w:rPr>
        <w:t>:</w:t>
      </w:r>
      <w:r w:rsidRPr="00256F6B">
        <w:rPr>
          <w:rFonts w:eastAsia="Calibri"/>
          <w:bCs/>
          <w:sz w:val="22"/>
          <w:szCs w:val="22"/>
        </w:rPr>
        <w:t xml:space="preserve"> By executing this Agreement, Provider and each person signing on behalf of Provider certifies, and in the case of a sole proprietorship, partnership or corporation, each Party thereto certifies as to its own organization, that to the best of their knowledge and belief, no member of A&amp;M System or Board of Regents of A&amp;M System, nor any employee, or person, whose salary is payable in whole or in part by A&amp;M System, has direct or indirect financial interest in the award of this Agreement, or in the services to which this Agreement relates, or in any of the profits, real or potential, thereof.  </w:t>
      </w:r>
    </w:p>
    <w:p w14:paraId="2C2E77BE" w14:textId="77777777" w:rsidR="00FB50FB" w:rsidRPr="00256F6B" w:rsidRDefault="00FB50FB" w:rsidP="00256F6B">
      <w:pPr>
        <w:ind w:left="810"/>
        <w:jc w:val="both"/>
        <w:rPr>
          <w:rFonts w:eastAsia="Calibri"/>
          <w:bCs/>
          <w:sz w:val="22"/>
          <w:szCs w:val="22"/>
        </w:rPr>
      </w:pPr>
    </w:p>
    <w:p w14:paraId="0DB485B3" w14:textId="2A62B28B" w:rsidR="00FB50FB" w:rsidRPr="00256F6B" w:rsidRDefault="00FB50FB" w:rsidP="00256F6B">
      <w:pPr>
        <w:numPr>
          <w:ilvl w:val="0"/>
          <w:numId w:val="3"/>
        </w:numPr>
        <w:jc w:val="both"/>
        <w:rPr>
          <w:rFonts w:eastAsia="Calibri"/>
          <w:bCs/>
          <w:sz w:val="22"/>
          <w:szCs w:val="22"/>
        </w:rPr>
      </w:pPr>
      <w:r w:rsidRPr="00256F6B">
        <w:rPr>
          <w:rFonts w:eastAsia="Calibri"/>
          <w:bCs/>
          <w:sz w:val="22"/>
          <w:szCs w:val="22"/>
        </w:rPr>
        <w:t>Prompt Payment</w:t>
      </w:r>
      <w:r w:rsidR="004E1314">
        <w:rPr>
          <w:rFonts w:eastAsia="Calibri"/>
          <w:bCs/>
          <w:sz w:val="22"/>
          <w:szCs w:val="22"/>
        </w:rPr>
        <w:t>:</w:t>
      </w:r>
      <w:r w:rsidRPr="00256F6B">
        <w:rPr>
          <w:rFonts w:eastAsia="Calibri"/>
          <w:bCs/>
          <w:sz w:val="22"/>
          <w:szCs w:val="22"/>
        </w:rPr>
        <w:t xml:space="preserve"> </w:t>
      </w:r>
      <w:r w:rsidR="00256F6B">
        <w:rPr>
          <w:rFonts w:eastAsia="Calibri"/>
          <w:bCs/>
          <w:sz w:val="22"/>
          <w:szCs w:val="22"/>
        </w:rPr>
        <w:t xml:space="preserve">To the extent any payment is due to Provider under this Agreement, </w:t>
      </w:r>
      <w:r w:rsidR="004571E5">
        <w:rPr>
          <w:rFonts w:eastAsia="Calibri"/>
          <w:bCs/>
          <w:sz w:val="22"/>
          <w:szCs w:val="22"/>
        </w:rPr>
        <w:t>TAMU-CC</w:t>
      </w:r>
      <w:r w:rsidRPr="00256F6B">
        <w:rPr>
          <w:rFonts w:eastAsia="Calibri"/>
          <w:bCs/>
          <w:sz w:val="22"/>
          <w:szCs w:val="22"/>
        </w:rPr>
        <w:t xml:space="preserve">’s payment shall be made in accordance with Chapter 2251, </w:t>
      </w:r>
      <w:r w:rsidRPr="00256F6B">
        <w:rPr>
          <w:rFonts w:eastAsia="Calibri"/>
          <w:bCs/>
          <w:i/>
          <w:iCs/>
          <w:sz w:val="22"/>
          <w:szCs w:val="22"/>
        </w:rPr>
        <w:t>Texas Government Code</w:t>
      </w:r>
      <w:r w:rsidRPr="00256F6B">
        <w:rPr>
          <w:rFonts w:eastAsia="Calibri"/>
          <w:bCs/>
          <w:sz w:val="22"/>
          <w:szCs w:val="22"/>
        </w:rPr>
        <w:t xml:space="preserve">, commonly known as the Texas Prompt Payment Act, which shall govern remittance of payment and remedies for </w:t>
      </w:r>
      <w:proofErr w:type="gramStart"/>
      <w:r w:rsidRPr="00256F6B">
        <w:rPr>
          <w:rFonts w:eastAsia="Calibri"/>
          <w:bCs/>
          <w:sz w:val="22"/>
          <w:szCs w:val="22"/>
        </w:rPr>
        <w:t>late payment</w:t>
      </w:r>
      <w:proofErr w:type="gramEnd"/>
      <w:r w:rsidRPr="00256F6B">
        <w:rPr>
          <w:rFonts w:eastAsia="Calibri"/>
          <w:bCs/>
          <w:sz w:val="22"/>
          <w:szCs w:val="22"/>
        </w:rPr>
        <w:t xml:space="preserve"> and non-payment.</w:t>
      </w:r>
    </w:p>
    <w:p w14:paraId="6179D70D" w14:textId="77777777" w:rsidR="00E5748C" w:rsidRPr="00256F6B" w:rsidRDefault="00E5748C" w:rsidP="00256F6B">
      <w:pPr>
        <w:ind w:left="810"/>
        <w:jc w:val="both"/>
        <w:rPr>
          <w:rFonts w:eastAsia="Calibri"/>
          <w:bCs/>
          <w:sz w:val="22"/>
          <w:szCs w:val="22"/>
        </w:rPr>
      </w:pPr>
    </w:p>
    <w:p w14:paraId="1A3C0250" w14:textId="43FEAC7A" w:rsidR="00E5748C" w:rsidRPr="00256F6B" w:rsidRDefault="00E5748C" w:rsidP="00256F6B">
      <w:pPr>
        <w:numPr>
          <w:ilvl w:val="0"/>
          <w:numId w:val="3"/>
        </w:numPr>
        <w:jc w:val="both"/>
        <w:rPr>
          <w:rFonts w:eastAsia="Calibri"/>
          <w:bCs/>
          <w:sz w:val="22"/>
          <w:szCs w:val="22"/>
        </w:rPr>
      </w:pPr>
      <w:r w:rsidRPr="00256F6B">
        <w:rPr>
          <w:rFonts w:eastAsia="Calibri"/>
          <w:bCs/>
          <w:sz w:val="22"/>
          <w:szCs w:val="22"/>
        </w:rPr>
        <w:t>Franchise Tax</w:t>
      </w:r>
      <w:r w:rsidR="004E1314">
        <w:rPr>
          <w:rFonts w:eastAsia="Calibri"/>
          <w:bCs/>
          <w:sz w:val="22"/>
          <w:szCs w:val="22"/>
        </w:rPr>
        <w:t>:</w:t>
      </w:r>
      <w:r w:rsidRPr="00256F6B">
        <w:rPr>
          <w:rFonts w:eastAsia="Calibri"/>
          <w:bCs/>
          <w:sz w:val="22"/>
          <w:szCs w:val="22"/>
        </w:rPr>
        <w:t xml:space="preserve">  If Provider is a taxable entity subject to the Texas Franchise Tax (Chapter 171, Texas Tax Code), then Provider certifies that it is not currently delinquent in the payment of any franchise (margin) taxes or that Provider is exempt from the payment of franchise (margin) taxes.</w:t>
      </w:r>
    </w:p>
    <w:p w14:paraId="5B5D19CD" w14:textId="77777777" w:rsidR="00E5748C" w:rsidRPr="00256F6B" w:rsidRDefault="00E5748C" w:rsidP="00256F6B">
      <w:pPr>
        <w:ind w:left="810"/>
        <w:jc w:val="both"/>
        <w:rPr>
          <w:rFonts w:eastAsia="Calibri"/>
          <w:bCs/>
          <w:sz w:val="22"/>
          <w:szCs w:val="22"/>
        </w:rPr>
      </w:pPr>
    </w:p>
    <w:p w14:paraId="1DB3A1FF" w14:textId="5E99F72A" w:rsidR="00E5748C" w:rsidRPr="00256F6B" w:rsidRDefault="00E5748C" w:rsidP="00256F6B">
      <w:pPr>
        <w:numPr>
          <w:ilvl w:val="0"/>
          <w:numId w:val="3"/>
        </w:numPr>
        <w:jc w:val="both"/>
        <w:rPr>
          <w:rFonts w:eastAsia="Calibri"/>
          <w:bCs/>
          <w:sz w:val="22"/>
          <w:szCs w:val="22"/>
        </w:rPr>
      </w:pPr>
      <w:r w:rsidRPr="00256F6B">
        <w:rPr>
          <w:rFonts w:eastAsia="Calibri"/>
          <w:bCs/>
          <w:sz w:val="22"/>
          <w:szCs w:val="22"/>
        </w:rPr>
        <w:t>Payment of Debt or Delinquency to the State</w:t>
      </w:r>
      <w:r w:rsidR="004E1314">
        <w:rPr>
          <w:rFonts w:eastAsia="Calibri"/>
          <w:bCs/>
          <w:sz w:val="22"/>
          <w:szCs w:val="22"/>
        </w:rPr>
        <w:t>:</w:t>
      </w:r>
      <w:r w:rsidRPr="00256F6B">
        <w:rPr>
          <w:rFonts w:eastAsia="Calibri"/>
          <w:bCs/>
          <w:sz w:val="22"/>
          <w:szCs w:val="22"/>
        </w:rPr>
        <w:t xml:space="preserve">  Pursuant to Section 2252.903, Texas Government Code, Provider agrees that any payments owing to Provider under this Agreement may </w:t>
      </w:r>
      <w:proofErr w:type="gramStart"/>
      <w:r w:rsidRPr="00256F6B">
        <w:rPr>
          <w:rFonts w:eastAsia="Calibri"/>
          <w:bCs/>
          <w:sz w:val="22"/>
          <w:szCs w:val="22"/>
        </w:rPr>
        <w:t>be applied</w:t>
      </w:r>
      <w:proofErr w:type="gramEnd"/>
      <w:r w:rsidRPr="00256F6B">
        <w:rPr>
          <w:rFonts w:eastAsia="Calibri"/>
          <w:bCs/>
          <w:sz w:val="22"/>
          <w:szCs w:val="22"/>
        </w:rPr>
        <w:t xml:space="preserve"> directly toward certain debts or delinquencies that Provider owes the state of Texas or any agency of the state of Texas regardless of when they arise, until such debts or delinquencies are paid in full.</w:t>
      </w:r>
    </w:p>
    <w:p w14:paraId="0F5A62EB" w14:textId="77777777" w:rsidR="00E5748C" w:rsidRPr="00EB66D2" w:rsidRDefault="00E5748C" w:rsidP="00E5748C">
      <w:pPr>
        <w:pStyle w:val="ListParagraph"/>
        <w:rPr>
          <w:rFonts w:eastAsia="Calibri"/>
          <w:sz w:val="22"/>
          <w:szCs w:val="22"/>
        </w:rPr>
      </w:pPr>
    </w:p>
    <w:p w14:paraId="19919C74" w14:textId="385C84EC" w:rsidR="00E5748C" w:rsidRPr="00EB66D2" w:rsidRDefault="00E5748C" w:rsidP="0086166F">
      <w:pPr>
        <w:widowControl w:val="0"/>
        <w:numPr>
          <w:ilvl w:val="0"/>
          <w:numId w:val="3"/>
        </w:numPr>
        <w:jc w:val="both"/>
        <w:rPr>
          <w:rFonts w:eastAsia="Calibri"/>
          <w:sz w:val="22"/>
          <w:szCs w:val="22"/>
        </w:rPr>
      </w:pPr>
      <w:r w:rsidRPr="00EB66D2">
        <w:rPr>
          <w:rFonts w:eastAsia="Calibri"/>
          <w:sz w:val="22"/>
          <w:szCs w:val="22"/>
        </w:rPr>
        <w:t>Not Eligible for Rehire</w:t>
      </w:r>
      <w:r w:rsidR="004E1314">
        <w:rPr>
          <w:rFonts w:eastAsia="Calibri"/>
          <w:sz w:val="22"/>
          <w:szCs w:val="22"/>
        </w:rPr>
        <w:t>:</w:t>
      </w:r>
      <w:r w:rsidRPr="00EB66D2">
        <w:rPr>
          <w:rFonts w:eastAsia="Calibri"/>
          <w:sz w:val="22"/>
          <w:szCs w:val="22"/>
        </w:rPr>
        <w:t xml:space="preserve"> Provider is responsible for ensuring that its employees involved in any work being performed for </w:t>
      </w:r>
      <w:r w:rsidR="004571E5">
        <w:rPr>
          <w:rFonts w:eastAsia="Calibri"/>
          <w:sz w:val="22"/>
          <w:szCs w:val="22"/>
        </w:rPr>
        <w:t>TAMU-CC</w:t>
      </w:r>
      <w:r w:rsidRPr="00EB66D2">
        <w:rPr>
          <w:rFonts w:eastAsia="Calibri"/>
          <w:sz w:val="22"/>
          <w:szCs w:val="22"/>
        </w:rPr>
        <w:t xml:space="preserve"> under this Agreement have not been designated as “Not Eligible for Rehire” as </w:t>
      </w:r>
      <w:r w:rsidRPr="00EB66D2">
        <w:rPr>
          <w:rFonts w:eastAsia="Calibri"/>
          <w:sz w:val="22"/>
          <w:szCs w:val="22"/>
        </w:rPr>
        <w:lastRenderedPageBreak/>
        <w:t>defined in System policy 32.02, Discipline and Dismissal of Employees, Section 4 (“NEFR Employee”)</w:t>
      </w:r>
      <w:proofErr w:type="gramStart"/>
      <w:r w:rsidRPr="00EB66D2">
        <w:rPr>
          <w:rFonts w:eastAsia="Calibri"/>
          <w:sz w:val="22"/>
          <w:szCs w:val="22"/>
        </w:rPr>
        <w:t xml:space="preserve">.  </w:t>
      </w:r>
      <w:proofErr w:type="gramEnd"/>
      <w:r w:rsidRPr="00EB66D2">
        <w:rPr>
          <w:rFonts w:eastAsia="Calibri"/>
          <w:sz w:val="22"/>
          <w:szCs w:val="22"/>
        </w:rPr>
        <w:t xml:space="preserve">In the event </w:t>
      </w:r>
      <w:r w:rsidR="004571E5">
        <w:rPr>
          <w:rFonts w:eastAsia="Calibri"/>
          <w:sz w:val="22"/>
          <w:szCs w:val="22"/>
        </w:rPr>
        <w:t>TAMU-CC</w:t>
      </w:r>
      <w:r w:rsidRPr="00EB66D2">
        <w:rPr>
          <w:rFonts w:eastAsia="Calibri"/>
          <w:sz w:val="22"/>
          <w:szCs w:val="22"/>
        </w:rPr>
        <w:t xml:space="preserve"> becomes aware that Provider has a NEFR Employee involved in any work being performed under this Agreement, </w:t>
      </w:r>
      <w:r w:rsidR="004571E5">
        <w:rPr>
          <w:rFonts w:eastAsia="Calibri"/>
          <w:sz w:val="22"/>
          <w:szCs w:val="22"/>
        </w:rPr>
        <w:t>TAMU-CC</w:t>
      </w:r>
      <w:r w:rsidRPr="00EB66D2">
        <w:rPr>
          <w:rFonts w:eastAsia="Calibri"/>
          <w:sz w:val="22"/>
          <w:szCs w:val="22"/>
        </w:rPr>
        <w:t xml:space="preserve"> will have the sole right to demand removal of such NEFR Employee from work being performed under this Agreement</w:t>
      </w:r>
      <w:proofErr w:type="gramStart"/>
      <w:r w:rsidRPr="00EB66D2">
        <w:rPr>
          <w:rFonts w:eastAsia="Calibri"/>
          <w:sz w:val="22"/>
          <w:szCs w:val="22"/>
        </w:rPr>
        <w:t xml:space="preserve">.  </w:t>
      </w:r>
      <w:proofErr w:type="gramEnd"/>
      <w:r w:rsidRPr="00EB66D2">
        <w:rPr>
          <w:rFonts w:eastAsia="Calibri"/>
          <w:sz w:val="22"/>
          <w:szCs w:val="22"/>
        </w:rPr>
        <w:t xml:space="preserve">Non-conformance to this requirement may be grounds for termination of this Agreement by </w:t>
      </w:r>
      <w:r w:rsidR="004571E5">
        <w:rPr>
          <w:rFonts w:eastAsia="Calibri"/>
          <w:sz w:val="22"/>
          <w:szCs w:val="22"/>
        </w:rPr>
        <w:t>TAMU-CC</w:t>
      </w:r>
      <w:r w:rsidRPr="00EB66D2">
        <w:rPr>
          <w:rFonts w:eastAsia="Calibri"/>
          <w:sz w:val="22"/>
          <w:szCs w:val="22"/>
        </w:rPr>
        <w:t xml:space="preserve">. </w:t>
      </w:r>
    </w:p>
    <w:p w14:paraId="022BC1C5" w14:textId="77777777" w:rsidR="00751A26" w:rsidRPr="00EB66D2" w:rsidRDefault="00751A26" w:rsidP="00895C39"/>
    <w:p w14:paraId="63B55BCF" w14:textId="77777777" w:rsidR="00C67B35" w:rsidRPr="00256F6B" w:rsidRDefault="00C95DE8" w:rsidP="00895C39">
      <w:pPr>
        <w:widowControl w:val="0"/>
        <w:numPr>
          <w:ilvl w:val="0"/>
          <w:numId w:val="3"/>
        </w:numPr>
        <w:jc w:val="both"/>
        <w:rPr>
          <w:rFonts w:eastAsia="Calibri"/>
          <w:sz w:val="22"/>
          <w:szCs w:val="22"/>
        </w:rPr>
      </w:pPr>
      <w:r w:rsidRPr="00EB66D2">
        <w:t>Execution and Modification:</w:t>
      </w:r>
      <w:r w:rsidRPr="00EB66D2">
        <w:rPr>
          <w:b/>
        </w:rPr>
        <w:t xml:space="preserve">  </w:t>
      </w:r>
      <w:r w:rsidRPr="00EB66D2">
        <w:t>This Agreement is binding only when signed by both Parties</w:t>
      </w:r>
      <w:proofErr w:type="gramStart"/>
      <w:r w:rsidRPr="00EB66D2">
        <w:t xml:space="preserve">.  </w:t>
      </w:r>
      <w:proofErr w:type="gramEnd"/>
      <w:r w:rsidRPr="00EB66D2">
        <w:t xml:space="preserve">Any </w:t>
      </w:r>
      <w:r w:rsidRPr="00256F6B">
        <w:rPr>
          <w:rFonts w:eastAsia="Calibri"/>
          <w:sz w:val="22"/>
          <w:szCs w:val="22"/>
        </w:rPr>
        <w:t>modifications or amendments must be in writing and signed by both Parties.</w:t>
      </w:r>
    </w:p>
    <w:p w14:paraId="3F900BB6" w14:textId="77777777" w:rsidR="0053100C" w:rsidRPr="00256F6B" w:rsidRDefault="0053100C" w:rsidP="00BE3899">
      <w:pPr>
        <w:widowControl w:val="0"/>
        <w:ind w:left="810"/>
        <w:jc w:val="both"/>
        <w:rPr>
          <w:rFonts w:eastAsia="Calibri"/>
          <w:sz w:val="22"/>
          <w:szCs w:val="22"/>
        </w:rPr>
      </w:pPr>
      <w:bookmarkStart w:id="0" w:name="_DV_M61"/>
      <w:bookmarkStart w:id="1" w:name="_DV_M62"/>
      <w:bookmarkEnd w:id="0"/>
      <w:bookmarkEnd w:id="1"/>
    </w:p>
    <w:p w14:paraId="141E2B19" w14:textId="77777777" w:rsidR="0053100C" w:rsidRPr="00256F6B" w:rsidRDefault="00C95DE8" w:rsidP="00895C39">
      <w:pPr>
        <w:widowControl w:val="0"/>
        <w:numPr>
          <w:ilvl w:val="0"/>
          <w:numId w:val="3"/>
        </w:numPr>
        <w:jc w:val="both"/>
        <w:rPr>
          <w:rFonts w:eastAsia="Calibri"/>
          <w:sz w:val="22"/>
          <w:szCs w:val="22"/>
        </w:rPr>
      </w:pPr>
      <w:r w:rsidRPr="00256F6B">
        <w:rPr>
          <w:rFonts w:eastAsia="Calibri"/>
          <w:sz w:val="22"/>
          <w:szCs w:val="22"/>
        </w:rPr>
        <w:t>Severability:  If any of the provision</w:t>
      </w:r>
      <w:r w:rsidR="00071C6C" w:rsidRPr="00256F6B">
        <w:rPr>
          <w:rFonts w:eastAsia="Calibri"/>
          <w:sz w:val="22"/>
          <w:szCs w:val="22"/>
        </w:rPr>
        <w:t>s</w:t>
      </w:r>
      <w:r w:rsidRPr="00256F6B">
        <w:rPr>
          <w:rFonts w:eastAsia="Calibri"/>
          <w:sz w:val="22"/>
          <w:szCs w:val="22"/>
        </w:rPr>
        <w:t xml:space="preserve"> of this Agreement in the application thereof to any person or circumstance is rendered or declared illegal for any reason, or shall be invalid or unenforceable, the remainder of this Agreement and the application of such provision to other persons or circumstances shall not be affected </w:t>
      </w:r>
      <w:proofErr w:type="gramStart"/>
      <w:r w:rsidRPr="00256F6B">
        <w:rPr>
          <w:rFonts w:eastAsia="Calibri"/>
          <w:sz w:val="22"/>
          <w:szCs w:val="22"/>
        </w:rPr>
        <w:t>thereby, but</w:t>
      </w:r>
      <w:proofErr w:type="gramEnd"/>
      <w:r w:rsidRPr="00256F6B">
        <w:rPr>
          <w:rFonts w:eastAsia="Calibri"/>
          <w:sz w:val="22"/>
          <w:szCs w:val="22"/>
        </w:rPr>
        <w:t xml:space="preserve"> shall be enforced to the greatest extent permitted by applicable law.</w:t>
      </w:r>
    </w:p>
    <w:p w14:paraId="646819B9" w14:textId="77777777" w:rsidR="00993BCF" w:rsidRPr="00256F6B" w:rsidRDefault="00993BCF" w:rsidP="00BE3899">
      <w:pPr>
        <w:widowControl w:val="0"/>
        <w:ind w:left="810"/>
        <w:jc w:val="both"/>
        <w:rPr>
          <w:rFonts w:eastAsia="Calibri"/>
          <w:sz w:val="22"/>
          <w:szCs w:val="22"/>
        </w:rPr>
      </w:pPr>
    </w:p>
    <w:p w14:paraId="08AFBE87" w14:textId="77777777" w:rsidR="00F27634" w:rsidRPr="00256F6B" w:rsidRDefault="00C95DE8" w:rsidP="00895C39">
      <w:pPr>
        <w:widowControl w:val="0"/>
        <w:numPr>
          <w:ilvl w:val="0"/>
          <w:numId w:val="3"/>
        </w:numPr>
        <w:jc w:val="both"/>
        <w:rPr>
          <w:rFonts w:eastAsia="Calibri"/>
          <w:sz w:val="22"/>
          <w:szCs w:val="22"/>
        </w:rPr>
      </w:pPr>
      <w:r w:rsidRPr="00256F6B">
        <w:rPr>
          <w:rFonts w:eastAsia="Calibri"/>
          <w:sz w:val="22"/>
          <w:szCs w:val="22"/>
        </w:rPr>
        <w:t xml:space="preserve">Assignment: This Agreement, with the rights and privileges it creates, is assignable only with the written consent of both </w:t>
      </w:r>
      <w:r w:rsidR="003B6FAC" w:rsidRPr="00256F6B">
        <w:rPr>
          <w:rFonts w:eastAsia="Calibri"/>
          <w:sz w:val="22"/>
          <w:szCs w:val="22"/>
        </w:rPr>
        <w:t>P</w:t>
      </w:r>
      <w:r w:rsidRPr="00256F6B">
        <w:rPr>
          <w:rFonts w:eastAsia="Calibri"/>
          <w:sz w:val="22"/>
          <w:szCs w:val="22"/>
        </w:rPr>
        <w:t>arties.</w:t>
      </w:r>
    </w:p>
    <w:p w14:paraId="592CFF3B" w14:textId="77777777" w:rsidR="00F27634" w:rsidRPr="00256F6B" w:rsidRDefault="00F27634" w:rsidP="00BE3899">
      <w:pPr>
        <w:widowControl w:val="0"/>
        <w:ind w:left="810"/>
        <w:jc w:val="both"/>
        <w:rPr>
          <w:rFonts w:eastAsia="Calibri"/>
          <w:sz w:val="22"/>
          <w:szCs w:val="22"/>
        </w:rPr>
      </w:pPr>
    </w:p>
    <w:p w14:paraId="2E48717F" w14:textId="77777777" w:rsidR="00E325BB" w:rsidRPr="00256F6B" w:rsidRDefault="00C95DE8" w:rsidP="00895C39">
      <w:pPr>
        <w:widowControl w:val="0"/>
        <w:numPr>
          <w:ilvl w:val="0"/>
          <w:numId w:val="3"/>
        </w:numPr>
        <w:jc w:val="both"/>
        <w:rPr>
          <w:rFonts w:eastAsia="Calibri"/>
          <w:sz w:val="22"/>
          <w:szCs w:val="22"/>
        </w:rPr>
      </w:pPr>
      <w:r w:rsidRPr="00256F6B">
        <w:rPr>
          <w:rFonts w:eastAsia="Calibri"/>
          <w:sz w:val="22"/>
          <w:szCs w:val="22"/>
        </w:rPr>
        <w:t>Entire Agreement:  This Agreement constitutes the entire Agreement between the Parties and supersedes any prior agreement or understanding, written or oral, between the Parties with regard to the subject matter covered by this Agreement</w:t>
      </w:r>
      <w:r w:rsidR="009E0057" w:rsidRPr="00256F6B">
        <w:rPr>
          <w:rFonts w:eastAsia="Calibri"/>
          <w:sz w:val="22"/>
          <w:szCs w:val="22"/>
        </w:rPr>
        <w:t xml:space="preserve">. </w:t>
      </w:r>
    </w:p>
    <w:p w14:paraId="2C36E0AA" w14:textId="77777777" w:rsidR="006F479E" w:rsidRPr="00EB66D2" w:rsidRDefault="006F479E" w:rsidP="006F479E">
      <w:pPr>
        <w:pStyle w:val="ListParagraph"/>
        <w:rPr>
          <w:sz w:val="22"/>
          <w:szCs w:val="22"/>
        </w:rPr>
      </w:pPr>
    </w:p>
    <w:p w14:paraId="0361C00D" w14:textId="37EE8751" w:rsidR="00F752B8" w:rsidRPr="00EB66D2" w:rsidRDefault="001115BB" w:rsidP="008858B5">
      <w:pPr>
        <w:tabs>
          <w:tab w:val="left" w:pos="1440"/>
        </w:tabs>
        <w:jc w:val="both"/>
        <w:rPr>
          <w:sz w:val="22"/>
          <w:szCs w:val="22"/>
        </w:rPr>
      </w:pPr>
      <w:r w:rsidRPr="00EB66D2">
        <w:rPr>
          <w:sz w:val="22"/>
          <w:szCs w:val="22"/>
        </w:rPr>
        <w:t>I</w:t>
      </w:r>
      <w:r w:rsidR="001B2EC9" w:rsidRPr="00EB66D2">
        <w:rPr>
          <w:sz w:val="22"/>
          <w:szCs w:val="22"/>
        </w:rPr>
        <w:t xml:space="preserve">N WITNESS WHEREOF, the </w:t>
      </w:r>
      <w:r w:rsidR="00F27634" w:rsidRPr="00EB66D2">
        <w:rPr>
          <w:sz w:val="22"/>
          <w:szCs w:val="22"/>
        </w:rPr>
        <w:t>P</w:t>
      </w:r>
      <w:r w:rsidR="001B2EC9" w:rsidRPr="00EB66D2">
        <w:rPr>
          <w:sz w:val="22"/>
          <w:szCs w:val="22"/>
        </w:rPr>
        <w:t xml:space="preserve">arties have caused this </w:t>
      </w:r>
      <w:r w:rsidR="00F27634" w:rsidRPr="00EB66D2">
        <w:rPr>
          <w:sz w:val="22"/>
          <w:szCs w:val="22"/>
        </w:rPr>
        <w:t>A</w:t>
      </w:r>
      <w:r w:rsidR="001B2EC9" w:rsidRPr="00EB66D2">
        <w:rPr>
          <w:sz w:val="22"/>
          <w:szCs w:val="22"/>
        </w:rPr>
        <w:t xml:space="preserve">greement to </w:t>
      </w:r>
      <w:proofErr w:type="gramStart"/>
      <w:r w:rsidR="001B2EC9" w:rsidRPr="00EB66D2">
        <w:rPr>
          <w:sz w:val="22"/>
          <w:szCs w:val="22"/>
        </w:rPr>
        <w:t>be executed</w:t>
      </w:r>
      <w:proofErr w:type="gramEnd"/>
      <w:r w:rsidR="001B2EC9" w:rsidRPr="00EB66D2">
        <w:rPr>
          <w:sz w:val="22"/>
          <w:szCs w:val="22"/>
        </w:rPr>
        <w:t xml:space="preserve"> by their authorized </w:t>
      </w:r>
      <w:r w:rsidR="00AB2963" w:rsidRPr="00EB66D2">
        <w:rPr>
          <w:sz w:val="22"/>
          <w:szCs w:val="22"/>
        </w:rPr>
        <w:t>representatives</w:t>
      </w:r>
      <w:r w:rsidR="00C32AA5">
        <w:rPr>
          <w:sz w:val="22"/>
          <w:szCs w:val="22"/>
        </w:rPr>
        <w:t>.</w:t>
      </w:r>
    </w:p>
    <w:p w14:paraId="58115FC1" w14:textId="5BF79FD5" w:rsidR="00A20A75" w:rsidRDefault="00A20A75" w:rsidP="00751A26">
      <w:pPr>
        <w:rPr>
          <w:sz w:val="22"/>
          <w:szCs w:val="22"/>
        </w:rPr>
      </w:pPr>
    </w:p>
    <w:p w14:paraId="45BBA524" w14:textId="05154835" w:rsidR="00C32AA5" w:rsidRDefault="00C32AA5" w:rsidP="00751A26">
      <w:pPr>
        <w:rPr>
          <w:sz w:val="22"/>
          <w:szCs w:val="22"/>
        </w:rPr>
      </w:pPr>
      <w:r>
        <w:rPr>
          <w:sz w:val="22"/>
          <w:szCs w:val="22"/>
        </w:rPr>
        <w:t>Texas A&amp;M University – Corpus Christi</w:t>
      </w:r>
      <w:r>
        <w:rPr>
          <w:sz w:val="22"/>
          <w:szCs w:val="22"/>
        </w:rPr>
        <w:tab/>
      </w:r>
      <w:r>
        <w:rPr>
          <w:sz w:val="22"/>
          <w:szCs w:val="22"/>
        </w:rPr>
        <w:tab/>
      </w:r>
      <w:r>
        <w:rPr>
          <w:sz w:val="22"/>
          <w:szCs w:val="22"/>
        </w:rPr>
        <w:tab/>
      </w:r>
      <w:r>
        <w:rPr>
          <w:sz w:val="22"/>
          <w:szCs w:val="22"/>
        </w:rPr>
        <w:tab/>
        <w:t>Provider</w:t>
      </w:r>
    </w:p>
    <w:p w14:paraId="1C7FC6AA" w14:textId="3123F6FA" w:rsidR="00C32AA5" w:rsidRDefault="00C32AA5" w:rsidP="00751A26">
      <w:pPr>
        <w:rPr>
          <w:sz w:val="22"/>
          <w:szCs w:val="22"/>
        </w:rPr>
      </w:pPr>
    </w:p>
    <w:tbl>
      <w:tblPr>
        <w:tblW w:w="10768" w:type="dxa"/>
        <w:tblLayout w:type="fixed"/>
        <w:tblLook w:val="0000" w:firstRow="0" w:lastRow="0" w:firstColumn="0" w:lastColumn="0" w:noHBand="0" w:noVBand="0"/>
      </w:tblPr>
      <w:tblGrid>
        <w:gridCol w:w="4634"/>
        <w:gridCol w:w="1292"/>
        <w:gridCol w:w="4842"/>
      </w:tblGrid>
      <w:tr w:rsidR="00011545" w:rsidRPr="00EB66D2" w14:paraId="43D48C44" w14:textId="77777777" w:rsidTr="00B96233">
        <w:trPr>
          <w:cantSplit/>
          <w:trHeight w:val="718"/>
        </w:trPr>
        <w:tc>
          <w:tcPr>
            <w:tcW w:w="4634" w:type="dxa"/>
            <w:tcMar>
              <w:left w:w="108" w:type="dxa"/>
              <w:right w:w="108" w:type="dxa"/>
            </w:tcMar>
          </w:tcPr>
          <w:p w14:paraId="0756DF53" w14:textId="77777777" w:rsidR="00011545" w:rsidRPr="00EB66D2" w:rsidRDefault="00011545" w:rsidP="00111995">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292" w:type="dxa"/>
            <w:tcMar>
              <w:left w:w="108" w:type="dxa"/>
              <w:right w:w="108" w:type="dxa"/>
            </w:tcMar>
          </w:tcPr>
          <w:p w14:paraId="2AC22129" w14:textId="77777777" w:rsidR="00011545" w:rsidRPr="00EB66D2" w:rsidRDefault="00011545" w:rsidP="00111995">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4842" w:type="dxa"/>
            <w:tcMar>
              <w:left w:w="108" w:type="dxa"/>
              <w:right w:w="108" w:type="dxa"/>
            </w:tcMar>
          </w:tcPr>
          <w:p w14:paraId="747EE999" w14:textId="77777777" w:rsidR="00011545" w:rsidRPr="00EB66D2" w:rsidRDefault="00011545" w:rsidP="00111995">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011545" w:rsidRPr="00C32AA5" w14:paraId="462E0625" w14:textId="77777777" w:rsidTr="00B96233">
        <w:trPr>
          <w:cantSplit/>
          <w:trHeight w:val="1376"/>
        </w:trPr>
        <w:tc>
          <w:tcPr>
            <w:tcW w:w="4634" w:type="dxa"/>
            <w:tcMar>
              <w:left w:w="108" w:type="dxa"/>
              <w:right w:w="108" w:type="dxa"/>
            </w:tcMar>
          </w:tcPr>
          <w:p w14:paraId="2B5E58BE" w14:textId="77777777" w:rsidR="00011545" w:rsidRPr="00C32AA5" w:rsidRDefault="00B96233" w:rsidP="00C32A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C32AA5">
              <w:rPr>
                <w:bCs/>
                <w:sz w:val="22"/>
                <w:szCs w:val="22"/>
              </w:rPr>
              <w:t>Name: _________________________________</w:t>
            </w:r>
          </w:p>
          <w:p w14:paraId="5D7F3E6C" w14:textId="77777777" w:rsidR="00B96233" w:rsidRPr="00C32AA5"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758AA76C" w14:textId="77777777" w:rsidR="00B96233" w:rsidRPr="00C32AA5"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C32AA5">
              <w:rPr>
                <w:bCs/>
                <w:sz w:val="22"/>
                <w:szCs w:val="22"/>
              </w:rPr>
              <w:t>Title: __________________________________</w:t>
            </w:r>
          </w:p>
          <w:p w14:paraId="6345D38B" w14:textId="77777777" w:rsidR="00B96233" w:rsidRPr="00C32AA5"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679D247D" w14:textId="77777777" w:rsidR="00B96233"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C32AA5">
              <w:rPr>
                <w:bCs/>
                <w:sz w:val="22"/>
                <w:szCs w:val="22"/>
              </w:rPr>
              <w:t>Date: __________________________________</w:t>
            </w:r>
          </w:p>
          <w:p w14:paraId="76F00287" w14:textId="77777777" w:rsidR="00C32AA5" w:rsidRDefault="00C32AA5"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66608235" w14:textId="77777777" w:rsidR="00C32AA5" w:rsidRDefault="00C32AA5"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7CD822EA" w14:textId="77777777" w:rsidR="00C32AA5" w:rsidRDefault="00C32AA5"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7636A315" w14:textId="261132D7" w:rsidR="00C32AA5" w:rsidRDefault="00C32AA5"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By:____________________________________</w:t>
            </w:r>
          </w:p>
          <w:p w14:paraId="2455C551" w14:textId="77777777" w:rsidR="00C32AA5" w:rsidRDefault="00C32AA5"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Name:_________________________________</w:t>
            </w:r>
          </w:p>
          <w:p w14:paraId="102266A1" w14:textId="77777777" w:rsidR="00C32AA5" w:rsidRDefault="00C32AA5"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Title:__________________________________</w:t>
            </w:r>
          </w:p>
          <w:p w14:paraId="08D15856" w14:textId="7CF6E400" w:rsidR="00C32AA5" w:rsidRPr="00C32AA5" w:rsidRDefault="00C32AA5"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Date:__________________________________</w:t>
            </w:r>
          </w:p>
        </w:tc>
        <w:tc>
          <w:tcPr>
            <w:tcW w:w="1292" w:type="dxa"/>
            <w:tcMar>
              <w:left w:w="108" w:type="dxa"/>
              <w:right w:w="108" w:type="dxa"/>
            </w:tcMar>
          </w:tcPr>
          <w:p w14:paraId="623690BD" w14:textId="77777777" w:rsidR="00011545" w:rsidRPr="00C32AA5" w:rsidRDefault="00011545"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tc>
        <w:tc>
          <w:tcPr>
            <w:tcW w:w="4842" w:type="dxa"/>
            <w:tcMar>
              <w:left w:w="108" w:type="dxa"/>
              <w:right w:w="108" w:type="dxa"/>
            </w:tcMar>
          </w:tcPr>
          <w:p w14:paraId="625B9706" w14:textId="77777777" w:rsidR="00011545" w:rsidRPr="00C32AA5"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C32AA5">
              <w:rPr>
                <w:bCs/>
                <w:sz w:val="22"/>
                <w:szCs w:val="22"/>
              </w:rPr>
              <w:t>Name: __________________________________</w:t>
            </w:r>
          </w:p>
          <w:p w14:paraId="6EBD9E63" w14:textId="77777777" w:rsidR="00B96233" w:rsidRPr="00C32AA5"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7B723AAA" w14:textId="77777777" w:rsidR="00B96233" w:rsidRPr="00C32AA5"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C32AA5">
              <w:rPr>
                <w:bCs/>
                <w:sz w:val="22"/>
                <w:szCs w:val="22"/>
              </w:rPr>
              <w:t>Title: ___________________________________</w:t>
            </w:r>
          </w:p>
          <w:p w14:paraId="684191F4" w14:textId="77777777" w:rsidR="00B96233" w:rsidRPr="00C32AA5"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368923C5" w14:textId="0D58183F" w:rsidR="00C32AA5" w:rsidRPr="00C32AA5" w:rsidRDefault="00B96233" w:rsidP="00952826">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C32AA5">
              <w:rPr>
                <w:bCs/>
                <w:sz w:val="22"/>
                <w:szCs w:val="22"/>
              </w:rPr>
              <w:t>Date: ___________________________________</w:t>
            </w:r>
          </w:p>
        </w:tc>
      </w:tr>
    </w:tbl>
    <w:p w14:paraId="6EAEA184" w14:textId="77777777" w:rsidR="006F479E" w:rsidRPr="00EB66D2" w:rsidRDefault="006210B3" w:rsidP="00475B13">
      <w:pPr>
        <w:pStyle w:val="Title"/>
        <w:rPr>
          <w:rFonts w:ascii="Times New Roman" w:hAnsi="Times New Roman"/>
          <w:b w:val="0"/>
          <w:bCs w:val="0"/>
          <w:sz w:val="22"/>
          <w:szCs w:val="22"/>
          <w:lang w:val="en-US"/>
        </w:rPr>
      </w:pPr>
      <w:r w:rsidRPr="00EB66D2" w:rsidDel="006210B3">
        <w:rPr>
          <w:rFonts w:ascii="Times New Roman" w:hAnsi="Times New Roman"/>
          <w:b w:val="0"/>
          <w:bCs w:val="0"/>
          <w:sz w:val="22"/>
          <w:szCs w:val="22"/>
          <w:lang w:val="en-US"/>
        </w:rPr>
        <w:t xml:space="preserve"> </w:t>
      </w:r>
    </w:p>
    <w:p w14:paraId="3C772A42" w14:textId="77777777" w:rsidR="00A70014" w:rsidRPr="00EB66D2" w:rsidRDefault="006F479E" w:rsidP="00A70014">
      <w:pPr>
        <w:pStyle w:val="Title"/>
        <w:rPr>
          <w:rFonts w:ascii="Times New Roman" w:hAnsi="Times New Roman"/>
          <w:bCs w:val="0"/>
          <w:sz w:val="22"/>
          <w:szCs w:val="22"/>
          <w:lang w:val="en-US"/>
        </w:rPr>
      </w:pPr>
      <w:r w:rsidRPr="00EB66D2">
        <w:rPr>
          <w:rFonts w:ascii="Times New Roman" w:hAnsi="Times New Roman"/>
          <w:b w:val="0"/>
          <w:bCs w:val="0"/>
          <w:sz w:val="22"/>
          <w:szCs w:val="22"/>
          <w:lang w:val="en-US"/>
        </w:rPr>
        <w:br w:type="page"/>
      </w:r>
      <w:r w:rsidR="00A70014" w:rsidRPr="00EB66D2">
        <w:rPr>
          <w:rFonts w:ascii="Times New Roman" w:hAnsi="Times New Roman"/>
          <w:bCs w:val="0"/>
          <w:sz w:val="22"/>
          <w:szCs w:val="22"/>
          <w:lang w:val="en-US"/>
        </w:rPr>
        <w:lastRenderedPageBreak/>
        <w:t>Exhibit A</w:t>
      </w:r>
    </w:p>
    <w:p w14:paraId="27DF8488" w14:textId="0208AD36" w:rsidR="005031D0" w:rsidRPr="00EB66D2" w:rsidRDefault="006F479E" w:rsidP="00895C39">
      <w:pPr>
        <w:pStyle w:val="Title"/>
        <w:rPr>
          <w:rFonts w:ascii="Times New Roman" w:hAnsi="Times New Roman"/>
          <w:bCs w:val="0"/>
          <w:sz w:val="22"/>
          <w:szCs w:val="22"/>
          <w:u w:val="single"/>
          <w:lang w:val="en-US"/>
        </w:rPr>
      </w:pPr>
      <w:r w:rsidRPr="00EB66D2">
        <w:rPr>
          <w:rFonts w:ascii="Times New Roman" w:hAnsi="Times New Roman"/>
          <w:bCs w:val="0"/>
          <w:sz w:val="22"/>
          <w:szCs w:val="22"/>
          <w:lang w:val="en-US"/>
        </w:rPr>
        <w:t>Provider Scope of Services</w:t>
      </w:r>
      <w:bookmarkStart w:id="2" w:name="a)_the_Athletic_Trainers_shall_be_availa"/>
      <w:bookmarkStart w:id="3" w:name="e)_the_Athletic_Trainers_shall_assist_th"/>
      <w:bookmarkStart w:id="4" w:name="f)_the_Athletic_Trainers_shall_assist_th"/>
      <w:bookmarkStart w:id="5" w:name="1.3_None_of_the_services_provided_by_the"/>
      <w:bookmarkStart w:id="6" w:name="f._Facilitate_orthopedic,_sports_medicin"/>
      <w:bookmarkStart w:id="7" w:name="g._Provide_Saturday_Sports_Injury_Clinic"/>
      <w:bookmarkStart w:id="8" w:name="h._Provide_Annual_CPR/AED_Training_to_Di"/>
      <w:bookmarkStart w:id="9" w:name="i._Provide_Annual_Certified_Concussion_M"/>
      <w:bookmarkStart w:id="10" w:name="j._Provide_access_to_District_employed_a"/>
      <w:bookmarkStart w:id="11" w:name="k._Provide_opportunities_for_District_st"/>
      <w:bookmarkStart w:id="12" w:name="1.7_Trinity_Mother_Frances_shall_make_it"/>
      <w:bookmarkStart w:id="13" w:name="BaseWaiverOfSubrogation"/>
      <w:bookmarkEnd w:id="2"/>
      <w:bookmarkEnd w:id="3"/>
      <w:bookmarkEnd w:id="4"/>
      <w:bookmarkEnd w:id="5"/>
      <w:bookmarkEnd w:id="6"/>
      <w:bookmarkEnd w:id="7"/>
      <w:bookmarkEnd w:id="8"/>
      <w:bookmarkEnd w:id="9"/>
      <w:bookmarkEnd w:id="10"/>
      <w:bookmarkEnd w:id="11"/>
      <w:bookmarkEnd w:id="12"/>
      <w:bookmarkEnd w:id="13"/>
    </w:p>
    <w:sectPr w:rsidR="005031D0" w:rsidRPr="00EB66D2" w:rsidSect="00785388">
      <w:headerReference w:type="default" r:id="rId15"/>
      <w:footerReference w:type="default" r:id="rId16"/>
      <w:pgSz w:w="12240" w:h="15840" w:code="1"/>
      <w:pgMar w:top="1152"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FF9B" w14:textId="77777777" w:rsidR="00DF75C0" w:rsidRDefault="00DF75C0">
      <w:r>
        <w:separator/>
      </w:r>
    </w:p>
  </w:endnote>
  <w:endnote w:type="continuationSeparator" w:id="0">
    <w:p w14:paraId="4CA078D8" w14:textId="77777777" w:rsidR="00DF75C0" w:rsidRDefault="00DF75C0">
      <w:r>
        <w:continuationSeparator/>
      </w:r>
    </w:p>
  </w:endnote>
  <w:endnote w:type="continuationNotice" w:id="1">
    <w:p w14:paraId="59DCAA59" w14:textId="77777777" w:rsidR="00DF75C0" w:rsidRDefault="00DF7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21F9" w14:textId="77777777" w:rsidR="00CF6892" w:rsidRDefault="00CF6892" w:rsidP="00F81138">
    <w:pPr>
      <w:pStyle w:val="Footer"/>
      <w:jc w:val="center"/>
      <w:rPr>
        <w:sz w:val="20"/>
        <w:szCs w:val="20"/>
      </w:rPr>
    </w:pPr>
  </w:p>
  <w:p w14:paraId="5C7DB873" w14:textId="4721C4AC" w:rsidR="00CF6892" w:rsidRDefault="00CF6892" w:rsidP="00CF6892">
    <w:pPr>
      <w:pStyle w:val="Footer"/>
      <w:rPr>
        <w:sz w:val="20"/>
        <w:szCs w:val="20"/>
        <w:lang w:val="en-US"/>
      </w:rPr>
    </w:pPr>
    <w:r>
      <w:rPr>
        <w:sz w:val="20"/>
        <w:szCs w:val="20"/>
        <w:lang w:val="en-US"/>
      </w:rPr>
      <w:t>Sports Medicine Agreement</w:t>
    </w:r>
    <w:r>
      <w:rPr>
        <w:sz w:val="20"/>
        <w:szCs w:val="20"/>
        <w:lang w:val="en-US"/>
      </w:rPr>
      <w:tab/>
    </w:r>
    <w:r>
      <w:rPr>
        <w:sz w:val="20"/>
        <w:szCs w:val="20"/>
        <w:lang w:val="en-US"/>
      </w:rPr>
      <w:tab/>
      <w:t>(OGC Template effective 6/6/2023)</w:t>
    </w:r>
  </w:p>
  <w:p w14:paraId="20B635C3" w14:textId="2243A5E2" w:rsidR="00CF6892" w:rsidRPr="00CF6892" w:rsidRDefault="00CF6892" w:rsidP="00CF6892">
    <w:pPr>
      <w:pStyle w:val="Footer"/>
      <w:rPr>
        <w:sz w:val="20"/>
        <w:szCs w:val="20"/>
        <w:lang w:val="en-US"/>
      </w:rPr>
    </w:pPr>
    <w:r>
      <w:rPr>
        <w:sz w:val="20"/>
        <w:szCs w:val="20"/>
        <w:lang w:val="en-US"/>
      </w:rPr>
      <w:t>between TAMU-CC and _____________________</w:t>
    </w:r>
    <w:r w:rsidR="004E1314">
      <w:rPr>
        <w:sz w:val="20"/>
        <w:szCs w:val="20"/>
        <w:lang w:val="en-US"/>
      </w:rPr>
      <w:tab/>
    </w:r>
    <w:r w:rsidR="004E1314">
      <w:rPr>
        <w:sz w:val="20"/>
        <w:szCs w:val="20"/>
        <w:lang w:val="en-US"/>
      </w:rPr>
      <w:tab/>
      <w:t>(updated 1/24/24)</w:t>
    </w:r>
  </w:p>
  <w:p w14:paraId="2193FCD2" w14:textId="118C51E4" w:rsidR="00673E42" w:rsidRPr="00B96233" w:rsidRDefault="00673E42" w:rsidP="00CF6892">
    <w:pPr>
      <w:pStyle w:val="Footer"/>
    </w:pPr>
    <w:r w:rsidRPr="00B96233">
      <w:rPr>
        <w:sz w:val="20"/>
        <w:szCs w:val="20"/>
      </w:rPr>
      <w:t xml:space="preserve">Page </w:t>
    </w:r>
    <w:r w:rsidRPr="00B96233">
      <w:rPr>
        <w:b/>
        <w:bCs/>
        <w:sz w:val="20"/>
        <w:szCs w:val="20"/>
      </w:rPr>
      <w:fldChar w:fldCharType="begin"/>
    </w:r>
    <w:r w:rsidRPr="00B96233">
      <w:rPr>
        <w:b/>
        <w:bCs/>
        <w:sz w:val="20"/>
        <w:szCs w:val="20"/>
      </w:rPr>
      <w:instrText xml:space="preserve"> PAGE </w:instrText>
    </w:r>
    <w:r w:rsidRPr="00B96233">
      <w:rPr>
        <w:b/>
        <w:bCs/>
        <w:sz w:val="20"/>
        <w:szCs w:val="20"/>
      </w:rPr>
      <w:fldChar w:fldCharType="separate"/>
    </w:r>
    <w:r w:rsidR="000B32C0">
      <w:rPr>
        <w:b/>
        <w:bCs/>
        <w:noProof/>
        <w:sz w:val="20"/>
        <w:szCs w:val="20"/>
      </w:rPr>
      <w:t>1</w:t>
    </w:r>
    <w:r w:rsidRPr="00B96233">
      <w:rPr>
        <w:b/>
        <w:bCs/>
        <w:sz w:val="20"/>
        <w:szCs w:val="20"/>
      </w:rPr>
      <w:fldChar w:fldCharType="end"/>
    </w:r>
    <w:r w:rsidRPr="00B96233">
      <w:rPr>
        <w:sz w:val="20"/>
        <w:szCs w:val="20"/>
      </w:rPr>
      <w:t xml:space="preserve"> of </w:t>
    </w:r>
    <w:r w:rsidRPr="00B96233">
      <w:rPr>
        <w:b/>
        <w:bCs/>
        <w:sz w:val="20"/>
        <w:szCs w:val="20"/>
      </w:rPr>
      <w:fldChar w:fldCharType="begin"/>
    </w:r>
    <w:r w:rsidRPr="00B96233">
      <w:rPr>
        <w:b/>
        <w:bCs/>
        <w:sz w:val="20"/>
        <w:szCs w:val="20"/>
      </w:rPr>
      <w:instrText xml:space="preserve"> NUMPAGES  </w:instrText>
    </w:r>
    <w:r w:rsidRPr="00B96233">
      <w:rPr>
        <w:b/>
        <w:bCs/>
        <w:sz w:val="20"/>
        <w:szCs w:val="20"/>
      </w:rPr>
      <w:fldChar w:fldCharType="separate"/>
    </w:r>
    <w:r w:rsidR="000B32C0">
      <w:rPr>
        <w:b/>
        <w:bCs/>
        <w:noProof/>
        <w:sz w:val="20"/>
        <w:szCs w:val="20"/>
      </w:rPr>
      <w:t>17</w:t>
    </w:r>
    <w:r w:rsidRPr="00B96233">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7406" w14:textId="77777777" w:rsidR="00DF75C0" w:rsidRDefault="00DF75C0">
      <w:r>
        <w:separator/>
      </w:r>
    </w:p>
  </w:footnote>
  <w:footnote w:type="continuationSeparator" w:id="0">
    <w:p w14:paraId="7A8D272F" w14:textId="77777777" w:rsidR="00DF75C0" w:rsidRDefault="00DF75C0">
      <w:r>
        <w:continuationSeparator/>
      </w:r>
    </w:p>
  </w:footnote>
  <w:footnote w:type="continuationNotice" w:id="1">
    <w:p w14:paraId="701C3082" w14:textId="77777777" w:rsidR="00DF75C0" w:rsidRDefault="00DF7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6807" w14:textId="77777777" w:rsidR="00673E42" w:rsidRDefault="00673E42" w:rsidP="00F067A9">
    <w:pPr>
      <w:pStyle w:val="Header"/>
      <w:tabs>
        <w:tab w:val="left" w:pos="270"/>
        <w:tab w:val="left" w:pos="1170"/>
        <w:tab w:val="left" w:pos="9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1AE"/>
    <w:multiLevelType w:val="hybridMultilevel"/>
    <w:tmpl w:val="F7EA7220"/>
    <w:lvl w:ilvl="0" w:tplc="CCA43162">
      <w:start w:val="1"/>
      <w:numFmt w:val="decimal"/>
      <w:lvlText w:val="%1."/>
      <w:lvlJc w:val="left"/>
      <w:pPr>
        <w:tabs>
          <w:tab w:val="num" w:pos="360"/>
        </w:tabs>
        <w:ind w:left="360" w:hanging="360"/>
      </w:pPr>
      <w:rPr>
        <w:rFonts w:hint="default"/>
        <w:b/>
      </w:rPr>
    </w:lvl>
    <w:lvl w:ilvl="1" w:tplc="F976CF6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5407C7"/>
    <w:multiLevelType w:val="hybridMultilevel"/>
    <w:tmpl w:val="334A232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22B1"/>
    <w:multiLevelType w:val="hybridMultilevel"/>
    <w:tmpl w:val="AA920DC0"/>
    <w:lvl w:ilvl="0" w:tplc="D21CF814">
      <w:start w:val="1"/>
      <w:numFmt w:val="upperLetter"/>
      <w:lvlText w:val="%1."/>
      <w:lvlJc w:val="left"/>
      <w:pPr>
        <w:tabs>
          <w:tab w:val="num" w:pos="810"/>
        </w:tabs>
        <w:ind w:left="81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D4BC3"/>
    <w:multiLevelType w:val="hybridMultilevel"/>
    <w:tmpl w:val="AA920DC0"/>
    <w:lvl w:ilvl="0" w:tplc="D21CF814">
      <w:start w:val="1"/>
      <w:numFmt w:val="upperLetter"/>
      <w:lvlText w:val="%1."/>
      <w:lvlJc w:val="left"/>
      <w:pPr>
        <w:tabs>
          <w:tab w:val="num" w:pos="810"/>
        </w:tabs>
        <w:ind w:left="81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0789A"/>
    <w:multiLevelType w:val="hybridMultilevel"/>
    <w:tmpl w:val="0072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5618"/>
    <w:multiLevelType w:val="hybridMultilevel"/>
    <w:tmpl w:val="34D08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00ABE"/>
    <w:multiLevelType w:val="hybridMultilevel"/>
    <w:tmpl w:val="D51AC17E"/>
    <w:lvl w:ilvl="0" w:tplc="FFFFFFFF">
      <w:start w:val="1"/>
      <w:numFmt w:val="upperLetter"/>
      <w:lvlText w:val="%1."/>
      <w:lvlJc w:val="left"/>
      <w:pPr>
        <w:ind w:left="720" w:hanging="360"/>
      </w:pPr>
      <w:rPr>
        <w:rFonts w:ascii="Times New Roman" w:hAnsi="Times New Roman" w:cs="Times New Roman" w:hint="default"/>
        <w:b w:val="0"/>
        <w:sz w:val="22"/>
        <w:szCs w:val="22"/>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3A017C"/>
    <w:multiLevelType w:val="hybridMultilevel"/>
    <w:tmpl w:val="44E2F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3A576A"/>
    <w:multiLevelType w:val="hybridMultilevel"/>
    <w:tmpl w:val="B118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D49EC"/>
    <w:multiLevelType w:val="hybridMultilevel"/>
    <w:tmpl w:val="7248B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FE0AF7"/>
    <w:multiLevelType w:val="hybridMultilevel"/>
    <w:tmpl w:val="92229710"/>
    <w:lvl w:ilvl="0" w:tplc="ACDC1C90">
      <w:start w:val="7"/>
      <w:numFmt w:val="lowerLetter"/>
      <w:lvlText w:val="%1)"/>
      <w:lvlJc w:val="left"/>
      <w:pPr>
        <w:ind w:left="2190" w:hanging="360"/>
      </w:pPr>
      <w:rPr>
        <w:rFonts w:ascii="TimesNewRomanPSMT" w:hAnsi="TimesNewRomanPSMT" w:hint="default"/>
      </w:rPr>
    </w:lvl>
    <w:lvl w:ilvl="1" w:tplc="04090019">
      <w:start w:val="1"/>
      <w:numFmt w:val="lowerLetter"/>
      <w:lvlText w:val="%2."/>
      <w:lvlJc w:val="left"/>
      <w:pPr>
        <w:ind w:left="2910" w:hanging="360"/>
      </w:pPr>
    </w:lvl>
    <w:lvl w:ilvl="2" w:tplc="0409001B">
      <w:start w:val="1"/>
      <w:numFmt w:val="lowerRoman"/>
      <w:lvlText w:val="%3."/>
      <w:lvlJc w:val="right"/>
      <w:pPr>
        <w:ind w:left="3630" w:hanging="180"/>
      </w:pPr>
    </w:lvl>
    <w:lvl w:ilvl="3" w:tplc="0409000F">
      <w:start w:val="1"/>
      <w:numFmt w:val="decimal"/>
      <w:lvlText w:val="%4."/>
      <w:lvlJc w:val="left"/>
      <w:pPr>
        <w:ind w:left="4350" w:hanging="360"/>
      </w:pPr>
    </w:lvl>
    <w:lvl w:ilvl="4" w:tplc="EEC48176">
      <w:start w:val="8"/>
      <w:numFmt w:val="bullet"/>
      <w:lvlText w:val="-"/>
      <w:lvlJc w:val="left"/>
      <w:pPr>
        <w:ind w:left="5070" w:hanging="360"/>
      </w:pPr>
      <w:rPr>
        <w:rFonts w:ascii="Calibri" w:eastAsia="Calibri" w:hAnsi="Calibri" w:cs="Calibri" w:hint="default"/>
      </w:r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1" w15:restartNumberingAfterBreak="0">
    <w:nsid w:val="34BE220B"/>
    <w:multiLevelType w:val="hybridMultilevel"/>
    <w:tmpl w:val="765E7F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FA72BE"/>
    <w:multiLevelType w:val="hybridMultilevel"/>
    <w:tmpl w:val="765E7F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7859F4"/>
    <w:multiLevelType w:val="multilevel"/>
    <w:tmpl w:val="2AECE7A2"/>
    <w:lvl w:ilvl="0">
      <w:numFmt w:val="none"/>
      <w:pStyle w:val="Contract11"/>
      <w:lvlText w:val=""/>
      <w:lvlJc w:val="left"/>
      <w:pPr>
        <w:tabs>
          <w:tab w:val="num" w:pos="432"/>
        </w:tabs>
        <w:ind w:left="432" w:firstLine="0"/>
      </w:pPr>
      <w:rPr>
        <w:rFonts w:ascii="Times New Roman" w:hAnsi="Times New Roman" w:hint="default"/>
        <w:b/>
        <w:i w:val="0"/>
        <w:sz w:val="28"/>
        <w:szCs w:val="28"/>
      </w:rPr>
    </w:lvl>
    <w:lvl w:ilvl="1">
      <w:start w:val="1"/>
      <w:numFmt w:val="decimal"/>
      <w:pStyle w:val="ContractHeader1"/>
      <w:lvlText w:val="%1%2."/>
      <w:lvlJc w:val="left"/>
      <w:pPr>
        <w:tabs>
          <w:tab w:val="num" w:pos="864"/>
        </w:tabs>
        <w:ind w:left="864" w:hanging="432"/>
      </w:pPr>
      <w:rPr>
        <w:rFonts w:hint="default"/>
      </w:rPr>
    </w:lvl>
    <w:lvl w:ilvl="2">
      <w:start w:val="1"/>
      <w:numFmt w:val="decimal"/>
      <w:pStyle w:val="Contract11"/>
      <w:lvlText w:val="%2%1.%3"/>
      <w:lvlJc w:val="left"/>
      <w:pPr>
        <w:tabs>
          <w:tab w:val="num" w:pos="1152"/>
        </w:tabs>
        <w:ind w:left="864" w:hanging="432"/>
      </w:pPr>
      <w:rPr>
        <w:rFonts w:hint="default"/>
      </w:rPr>
    </w:lvl>
    <w:lvl w:ilvl="3">
      <w:start w:val="1"/>
      <w:numFmt w:val="decimal"/>
      <w:pStyle w:val="Contract111"/>
      <w:lvlText w:val="%2.%3.%4"/>
      <w:lvlJc w:val="left"/>
      <w:pPr>
        <w:tabs>
          <w:tab w:val="num" w:pos="1440"/>
        </w:tabs>
        <w:ind w:left="1440" w:hanging="576"/>
      </w:pPr>
      <w:rPr>
        <w:rFonts w:hint="default"/>
      </w:rPr>
    </w:lvl>
    <w:lvl w:ilvl="4">
      <w:start w:val="1"/>
      <w:numFmt w:val="decimal"/>
      <w:pStyle w:val="Contract1111"/>
      <w:lvlText w:val="%1%2.%3.%4.%5."/>
      <w:lvlJc w:val="left"/>
      <w:pPr>
        <w:tabs>
          <w:tab w:val="num" w:pos="2160"/>
        </w:tabs>
        <w:ind w:left="2160" w:hanging="720"/>
      </w:pPr>
      <w:rPr>
        <w:rFonts w:hint="default"/>
      </w:rPr>
    </w:lvl>
    <w:lvl w:ilvl="5">
      <w:start w:val="1"/>
      <w:numFmt w:val="decimal"/>
      <w:pStyle w:val="Contract11111"/>
      <w:lvlText w:val="%1%2.%3.%4.%5.%6."/>
      <w:lvlJc w:val="left"/>
      <w:pPr>
        <w:tabs>
          <w:tab w:val="num" w:pos="3024"/>
        </w:tabs>
        <w:ind w:left="3024" w:hanging="864"/>
      </w:pPr>
      <w:rPr>
        <w:rFonts w:hint="default"/>
      </w:rPr>
    </w:lvl>
    <w:lvl w:ilvl="6">
      <w:start w:val="1"/>
      <w:numFmt w:val="decimal"/>
      <w:lvlText w:val="%1.%2.%3.%4.%5.%6.%7."/>
      <w:lvlJc w:val="left"/>
      <w:pPr>
        <w:tabs>
          <w:tab w:val="num" w:pos="5832"/>
        </w:tabs>
        <w:ind w:left="3312" w:hanging="1080"/>
      </w:pPr>
      <w:rPr>
        <w:rFonts w:hint="default"/>
      </w:rPr>
    </w:lvl>
    <w:lvl w:ilvl="7">
      <w:start w:val="1"/>
      <w:numFmt w:val="decimal"/>
      <w:lvlText w:val="%1.%2.%3.%4.%5.%6.%7.%8."/>
      <w:lvlJc w:val="left"/>
      <w:pPr>
        <w:tabs>
          <w:tab w:val="num" w:pos="6912"/>
        </w:tabs>
        <w:ind w:left="3816" w:hanging="1224"/>
      </w:pPr>
      <w:rPr>
        <w:rFonts w:hint="default"/>
      </w:rPr>
    </w:lvl>
    <w:lvl w:ilvl="8">
      <w:start w:val="1"/>
      <w:numFmt w:val="decimal"/>
      <w:lvlText w:val="%1.%2.%3.%4.%5.%6.%7.%8.%9."/>
      <w:lvlJc w:val="left"/>
      <w:pPr>
        <w:tabs>
          <w:tab w:val="num" w:pos="7632"/>
        </w:tabs>
        <w:ind w:left="4392" w:hanging="1440"/>
      </w:pPr>
      <w:rPr>
        <w:rFonts w:hint="default"/>
      </w:rPr>
    </w:lvl>
  </w:abstractNum>
  <w:abstractNum w:abstractNumId="14" w15:restartNumberingAfterBreak="0">
    <w:nsid w:val="516551ED"/>
    <w:multiLevelType w:val="hybridMultilevel"/>
    <w:tmpl w:val="B1685E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AC0D3E6">
      <w:start w:val="1"/>
      <w:numFmt w:val="lowerRoman"/>
      <w:lvlText w:val="%3."/>
      <w:lvlJc w:val="right"/>
      <w:pPr>
        <w:ind w:left="1080" w:hanging="360"/>
      </w:pPr>
      <w:rPr>
        <w:rFonts w:ascii="Arial" w:eastAsia="Times New Roman"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E7E40"/>
    <w:multiLevelType w:val="hybridMultilevel"/>
    <w:tmpl w:val="DEE0E58E"/>
    <w:lvl w:ilvl="0" w:tplc="3C3666F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B7384"/>
    <w:multiLevelType w:val="multilevel"/>
    <w:tmpl w:val="11346238"/>
    <w:lvl w:ilvl="0">
      <w:start w:val="1"/>
      <w:numFmt w:val="upperRoman"/>
      <w:lvlText w:val="%1."/>
      <w:lvlJc w:val="left"/>
      <w:pPr>
        <w:ind w:left="840" w:hanging="720"/>
      </w:pPr>
      <w:rPr>
        <w:rFonts w:hint="default"/>
        <w:b/>
      </w:rPr>
    </w:lvl>
    <w:lvl w:ilvl="1">
      <w:start w:val="1"/>
      <w:numFmt w:val="decimal"/>
      <w:isLgl/>
      <w:lvlText w:val="%1.%2"/>
      <w:lvlJc w:val="left"/>
      <w:pPr>
        <w:ind w:left="1125" w:hanging="405"/>
      </w:pPr>
      <w:rPr>
        <w:rFonts w:hint="default"/>
        <w:color w:val="auto"/>
        <w:sz w:val="24"/>
      </w:rPr>
    </w:lvl>
    <w:lvl w:ilvl="2">
      <w:start w:val="1"/>
      <w:numFmt w:val="decimal"/>
      <w:isLgl/>
      <w:lvlText w:val="%1.%2.%3"/>
      <w:lvlJc w:val="left"/>
      <w:pPr>
        <w:ind w:left="1725" w:hanging="405"/>
      </w:pPr>
      <w:rPr>
        <w:rFonts w:hint="default"/>
        <w:color w:val="auto"/>
        <w:sz w:val="24"/>
      </w:rPr>
    </w:lvl>
    <w:lvl w:ilvl="3">
      <w:start w:val="1"/>
      <w:numFmt w:val="decimal"/>
      <w:isLgl/>
      <w:lvlText w:val="%1.%2.%3.%4"/>
      <w:lvlJc w:val="left"/>
      <w:pPr>
        <w:ind w:left="2325" w:hanging="405"/>
      </w:pPr>
      <w:rPr>
        <w:rFonts w:hint="default"/>
        <w:color w:val="auto"/>
        <w:sz w:val="24"/>
      </w:rPr>
    </w:lvl>
    <w:lvl w:ilvl="4">
      <w:start w:val="1"/>
      <w:numFmt w:val="decimal"/>
      <w:isLgl/>
      <w:lvlText w:val="%1.%2.%3.%4.%5"/>
      <w:lvlJc w:val="left"/>
      <w:pPr>
        <w:ind w:left="3240" w:hanging="720"/>
      </w:pPr>
      <w:rPr>
        <w:rFonts w:hint="default"/>
        <w:color w:val="auto"/>
        <w:sz w:val="24"/>
      </w:rPr>
    </w:lvl>
    <w:lvl w:ilvl="5">
      <w:start w:val="1"/>
      <w:numFmt w:val="decimal"/>
      <w:isLgl/>
      <w:lvlText w:val="%1.%2.%3.%4.%5.%6"/>
      <w:lvlJc w:val="left"/>
      <w:pPr>
        <w:ind w:left="3840" w:hanging="720"/>
      </w:pPr>
      <w:rPr>
        <w:rFonts w:hint="default"/>
        <w:color w:val="auto"/>
        <w:sz w:val="24"/>
      </w:rPr>
    </w:lvl>
    <w:lvl w:ilvl="6">
      <w:start w:val="1"/>
      <w:numFmt w:val="decimal"/>
      <w:isLgl/>
      <w:lvlText w:val="%1.%2.%3.%4.%5.%6.%7"/>
      <w:lvlJc w:val="left"/>
      <w:pPr>
        <w:ind w:left="4440" w:hanging="720"/>
      </w:pPr>
      <w:rPr>
        <w:rFonts w:hint="default"/>
        <w:color w:val="auto"/>
        <w:sz w:val="24"/>
      </w:rPr>
    </w:lvl>
    <w:lvl w:ilvl="7">
      <w:start w:val="1"/>
      <w:numFmt w:val="decimal"/>
      <w:isLgl/>
      <w:lvlText w:val="%1.%2.%3.%4.%5.%6.%7.%8"/>
      <w:lvlJc w:val="left"/>
      <w:pPr>
        <w:ind w:left="5040" w:hanging="720"/>
      </w:pPr>
      <w:rPr>
        <w:rFonts w:hint="default"/>
        <w:color w:val="auto"/>
        <w:sz w:val="24"/>
      </w:rPr>
    </w:lvl>
    <w:lvl w:ilvl="8">
      <w:start w:val="1"/>
      <w:numFmt w:val="decimal"/>
      <w:isLgl/>
      <w:lvlText w:val="%1.%2.%3.%4.%5.%6.%7.%8.%9"/>
      <w:lvlJc w:val="left"/>
      <w:pPr>
        <w:ind w:left="6000" w:hanging="1080"/>
      </w:pPr>
      <w:rPr>
        <w:rFonts w:hint="default"/>
        <w:color w:val="auto"/>
        <w:sz w:val="24"/>
      </w:rPr>
    </w:lvl>
  </w:abstractNum>
  <w:abstractNum w:abstractNumId="17" w15:restartNumberingAfterBreak="0">
    <w:nsid w:val="589F22AD"/>
    <w:multiLevelType w:val="multilevel"/>
    <w:tmpl w:val="D946EFD6"/>
    <w:name w:val="DocXtoolsCompanion_22"/>
    <w:lvl w:ilvl="0">
      <w:start w:val="1"/>
      <w:numFmt w:val="decimal"/>
      <w:pStyle w:val="Level1"/>
      <w:lvlText w:val="%1."/>
      <w:lvlJc w:val="left"/>
      <w:pPr>
        <w:tabs>
          <w:tab w:val="num" w:pos="720"/>
        </w:tabs>
        <w:ind w:left="0" w:firstLine="0"/>
      </w:pPr>
      <w:rPr>
        <w:rFonts w:ascii="Times New Roman" w:hAnsi="Times New Roman" w:cs="Times New Roman" w:hint="default"/>
        <w:b w:val="0"/>
        <w:i w:val="0"/>
        <w:sz w:val="22"/>
        <w:u w:val="none"/>
      </w:rPr>
    </w:lvl>
    <w:lvl w:ilvl="1">
      <w:start w:val="1"/>
      <w:numFmt w:val="lowerLetter"/>
      <w:pStyle w:val="Level2"/>
      <w:lvlText w:val="(%2)"/>
      <w:lvlJc w:val="left"/>
      <w:pPr>
        <w:tabs>
          <w:tab w:val="num" w:pos="1440"/>
        </w:tabs>
        <w:ind w:left="0" w:firstLine="720"/>
      </w:pPr>
      <w:rPr>
        <w:rFonts w:ascii="Times New Roman" w:hAnsi="Times New Roman" w:cs="Times New Roman" w:hint="default"/>
        <w:b w:val="0"/>
        <w:i w:val="0"/>
        <w:caps w:val="0"/>
        <w:sz w:val="22"/>
        <w:u w:val="none"/>
      </w:rPr>
    </w:lvl>
    <w:lvl w:ilvl="2">
      <w:start w:val="1"/>
      <w:numFmt w:val="lowerRoman"/>
      <w:pStyle w:val="Level3"/>
      <w:lvlText w:val="(%3)"/>
      <w:lvlJc w:val="left"/>
      <w:pPr>
        <w:tabs>
          <w:tab w:val="num" w:pos="2160"/>
        </w:tabs>
        <w:ind w:left="0" w:firstLine="1440"/>
      </w:pPr>
      <w:rPr>
        <w:rFonts w:ascii="Times New Roman" w:hAnsi="Times New Roman" w:cs="Times New Roman" w:hint="default"/>
        <w:b w:val="0"/>
        <w:i w:val="0"/>
        <w:caps w:val="0"/>
        <w:sz w:val="22"/>
        <w:u w:val="none"/>
      </w:rPr>
    </w:lvl>
    <w:lvl w:ilvl="3">
      <w:start w:val="1"/>
      <w:numFmt w:val="upperLetter"/>
      <w:pStyle w:val="Level4"/>
      <w:lvlText w:val="%4."/>
      <w:lvlJc w:val="left"/>
      <w:pPr>
        <w:tabs>
          <w:tab w:val="num" w:pos="2880"/>
        </w:tabs>
        <w:ind w:left="0" w:firstLine="2160"/>
      </w:pPr>
      <w:rPr>
        <w:rFonts w:ascii="Times New Roman" w:hAnsi="Times New Roman" w:cs="Times New Roman" w:hint="default"/>
        <w:b w:val="0"/>
        <w:i w:val="0"/>
        <w:sz w:val="22"/>
        <w:szCs w:val="22"/>
        <w:u w:val="none"/>
      </w:rPr>
    </w:lvl>
    <w:lvl w:ilvl="4">
      <w:start w:val="1"/>
      <w:numFmt w:val="lowerLetter"/>
      <w:pStyle w:val="Level5"/>
      <w:lvlText w:val="(%5)"/>
      <w:lvlJc w:val="left"/>
      <w:pPr>
        <w:tabs>
          <w:tab w:val="num" w:pos="3600"/>
        </w:tabs>
        <w:ind w:left="3600" w:hanging="720"/>
      </w:pPr>
      <w:rPr>
        <w:rFonts w:hint="default"/>
        <w:b w:val="0"/>
        <w:i w:val="0"/>
        <w:u w:val="none"/>
      </w:rPr>
    </w:lvl>
    <w:lvl w:ilvl="5">
      <w:start w:val="1"/>
      <w:numFmt w:val="lowerRoman"/>
      <w:pStyle w:val="Level6"/>
      <w:lvlText w:val="(%6)"/>
      <w:lvlJc w:val="left"/>
      <w:pPr>
        <w:tabs>
          <w:tab w:val="num" w:pos="4320"/>
        </w:tabs>
        <w:ind w:left="4320" w:hanging="720"/>
      </w:pPr>
      <w:rPr>
        <w:rFonts w:hint="default"/>
        <w:b w:val="0"/>
        <w:i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8" w15:restartNumberingAfterBreak="0">
    <w:nsid w:val="5BBE5C1A"/>
    <w:multiLevelType w:val="hybridMultilevel"/>
    <w:tmpl w:val="D51AC17E"/>
    <w:lvl w:ilvl="0" w:tplc="6EDA3370">
      <w:start w:val="1"/>
      <w:numFmt w:val="upperLetter"/>
      <w:lvlText w:val="%1."/>
      <w:lvlJc w:val="left"/>
      <w:pPr>
        <w:ind w:left="720" w:hanging="360"/>
      </w:pPr>
      <w:rPr>
        <w:rFonts w:ascii="Times New Roman" w:hAnsi="Times New Roman" w:cs="Times New Roman" w:hint="default"/>
        <w:b w:val="0"/>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E4B98"/>
    <w:multiLevelType w:val="hybridMultilevel"/>
    <w:tmpl w:val="D51AC17E"/>
    <w:lvl w:ilvl="0" w:tplc="6EDA3370">
      <w:start w:val="1"/>
      <w:numFmt w:val="upperLetter"/>
      <w:lvlText w:val="%1."/>
      <w:lvlJc w:val="left"/>
      <w:pPr>
        <w:ind w:left="720" w:hanging="360"/>
      </w:pPr>
      <w:rPr>
        <w:rFonts w:ascii="Times New Roman" w:hAnsi="Times New Roman" w:cs="Times New Roman" w:hint="default"/>
        <w:b w:val="0"/>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C0CB9"/>
    <w:multiLevelType w:val="hybridMultilevel"/>
    <w:tmpl w:val="78AE47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4D7C90"/>
    <w:multiLevelType w:val="hybridMultilevel"/>
    <w:tmpl w:val="0F7A1808"/>
    <w:lvl w:ilvl="0" w:tplc="0409000F">
      <w:start w:val="1"/>
      <w:numFmt w:val="decimal"/>
      <w:lvlText w:val="%1."/>
      <w:lvlJc w:val="left"/>
      <w:pPr>
        <w:tabs>
          <w:tab w:val="num" w:pos="792"/>
        </w:tabs>
        <w:ind w:left="792" w:hanging="360"/>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732B7F5B"/>
    <w:multiLevelType w:val="hybridMultilevel"/>
    <w:tmpl w:val="DDF230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6431B"/>
    <w:multiLevelType w:val="hybridMultilevel"/>
    <w:tmpl w:val="63C040BC"/>
    <w:lvl w:ilvl="0" w:tplc="0EE60FC2">
      <w:start w:val="6"/>
      <w:numFmt w:val="decimal"/>
      <w:lvlText w:val="%1."/>
      <w:lvlJc w:val="left"/>
      <w:pPr>
        <w:ind w:left="545" w:hanging="298"/>
        <w:jc w:val="right"/>
      </w:pPr>
      <w:rPr>
        <w:rFonts w:hint="default"/>
        <w:w w:val="94"/>
      </w:rPr>
    </w:lvl>
    <w:lvl w:ilvl="1" w:tplc="EBA8198A">
      <w:start w:val="1"/>
      <w:numFmt w:val="lowerLetter"/>
      <w:lvlText w:val="%2."/>
      <w:lvlJc w:val="left"/>
      <w:pPr>
        <w:ind w:left="844" w:hanging="309"/>
      </w:pPr>
      <w:rPr>
        <w:rFonts w:ascii="Arial" w:eastAsia="Arial" w:hAnsi="Arial" w:cs="Arial" w:hint="default"/>
        <w:spacing w:val="-1"/>
        <w:w w:val="90"/>
        <w:sz w:val="20"/>
        <w:szCs w:val="20"/>
      </w:rPr>
    </w:lvl>
    <w:lvl w:ilvl="2" w:tplc="04090011">
      <w:start w:val="1"/>
      <w:numFmt w:val="decimal"/>
      <w:lvlText w:val="%3)"/>
      <w:lvlJc w:val="left"/>
      <w:pPr>
        <w:ind w:left="940" w:hanging="309"/>
      </w:pPr>
      <w:rPr>
        <w:rFonts w:hint="default"/>
      </w:rPr>
    </w:lvl>
    <w:lvl w:ilvl="3" w:tplc="55FC2CB0">
      <w:numFmt w:val="bullet"/>
      <w:lvlText w:val="•"/>
      <w:lvlJc w:val="left"/>
      <w:pPr>
        <w:ind w:left="1990" w:hanging="309"/>
      </w:pPr>
      <w:rPr>
        <w:rFonts w:hint="default"/>
      </w:rPr>
    </w:lvl>
    <w:lvl w:ilvl="4" w:tplc="D75CA0E4">
      <w:numFmt w:val="bullet"/>
      <w:lvlText w:val="•"/>
      <w:lvlJc w:val="left"/>
      <w:pPr>
        <w:ind w:left="3040" w:hanging="309"/>
      </w:pPr>
      <w:rPr>
        <w:rFonts w:hint="default"/>
      </w:rPr>
    </w:lvl>
    <w:lvl w:ilvl="5" w:tplc="E73EBBAA">
      <w:numFmt w:val="bullet"/>
      <w:lvlText w:val="•"/>
      <w:lvlJc w:val="left"/>
      <w:pPr>
        <w:ind w:left="4090" w:hanging="309"/>
      </w:pPr>
      <w:rPr>
        <w:rFonts w:hint="default"/>
      </w:rPr>
    </w:lvl>
    <w:lvl w:ilvl="6" w:tplc="F9329374">
      <w:numFmt w:val="bullet"/>
      <w:lvlText w:val="•"/>
      <w:lvlJc w:val="left"/>
      <w:pPr>
        <w:ind w:left="5140" w:hanging="309"/>
      </w:pPr>
      <w:rPr>
        <w:rFonts w:hint="default"/>
      </w:rPr>
    </w:lvl>
    <w:lvl w:ilvl="7" w:tplc="4F0AC5F0">
      <w:numFmt w:val="bullet"/>
      <w:lvlText w:val="•"/>
      <w:lvlJc w:val="left"/>
      <w:pPr>
        <w:ind w:left="6190" w:hanging="309"/>
      </w:pPr>
      <w:rPr>
        <w:rFonts w:hint="default"/>
      </w:rPr>
    </w:lvl>
    <w:lvl w:ilvl="8" w:tplc="1A582814">
      <w:numFmt w:val="bullet"/>
      <w:lvlText w:val="•"/>
      <w:lvlJc w:val="left"/>
      <w:pPr>
        <w:ind w:left="7240" w:hanging="309"/>
      </w:pPr>
      <w:rPr>
        <w:rFonts w:hint="default"/>
      </w:rPr>
    </w:lvl>
  </w:abstractNum>
  <w:num w:numId="1" w16cid:durableId="1249194702">
    <w:abstractNumId w:val="0"/>
  </w:num>
  <w:num w:numId="2" w16cid:durableId="1082801831">
    <w:abstractNumId w:val="22"/>
  </w:num>
  <w:num w:numId="3" w16cid:durableId="1088886753">
    <w:abstractNumId w:val="3"/>
  </w:num>
  <w:num w:numId="4" w16cid:durableId="1479496703">
    <w:abstractNumId w:val="14"/>
  </w:num>
  <w:num w:numId="5" w16cid:durableId="576789613">
    <w:abstractNumId w:val="13"/>
  </w:num>
  <w:num w:numId="6" w16cid:durableId="856425358">
    <w:abstractNumId w:val="2"/>
  </w:num>
  <w:num w:numId="7" w16cid:durableId="169568229">
    <w:abstractNumId w:val="19"/>
  </w:num>
  <w:num w:numId="8" w16cid:durableId="471487017">
    <w:abstractNumId w:val="17"/>
  </w:num>
  <w:num w:numId="9" w16cid:durableId="937713050">
    <w:abstractNumId w:val="18"/>
  </w:num>
  <w:num w:numId="10" w16cid:durableId="534119915">
    <w:abstractNumId w:val="1"/>
  </w:num>
  <w:num w:numId="11" w16cid:durableId="1119492043">
    <w:abstractNumId w:val="12"/>
  </w:num>
  <w:num w:numId="12" w16cid:durableId="1820228788">
    <w:abstractNumId w:val="11"/>
  </w:num>
  <w:num w:numId="13" w16cid:durableId="1772579611">
    <w:abstractNumId w:val="4"/>
  </w:num>
  <w:num w:numId="14" w16cid:durableId="820199586">
    <w:abstractNumId w:val="23"/>
  </w:num>
  <w:num w:numId="15" w16cid:durableId="1495148310">
    <w:abstractNumId w:val="16"/>
  </w:num>
  <w:num w:numId="16" w16cid:durableId="797184789">
    <w:abstractNumId w:val="10"/>
  </w:num>
  <w:num w:numId="17" w16cid:durableId="1338115816">
    <w:abstractNumId w:val="8"/>
  </w:num>
  <w:num w:numId="18" w16cid:durableId="416246072">
    <w:abstractNumId w:val="7"/>
  </w:num>
  <w:num w:numId="19" w16cid:durableId="1736850448">
    <w:abstractNumId w:val="9"/>
  </w:num>
  <w:num w:numId="20" w16cid:durableId="1616868267">
    <w:abstractNumId w:val="20"/>
  </w:num>
  <w:num w:numId="21" w16cid:durableId="1106584309">
    <w:abstractNumId w:val="15"/>
  </w:num>
  <w:num w:numId="22" w16cid:durableId="1141774193">
    <w:abstractNumId w:val="21"/>
  </w:num>
  <w:num w:numId="23" w16cid:durableId="2078627349">
    <w:abstractNumId w:val="5"/>
  </w:num>
  <w:num w:numId="24" w16cid:durableId="129586395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xNDY2MLEwNjY1sLBQ0lEKTi0uzszPAykwrQUAFdT8FCwAAAA="/>
  </w:docVars>
  <w:rsids>
    <w:rsidRoot w:val="00165287"/>
    <w:rsid w:val="00000C54"/>
    <w:rsid w:val="00003A4A"/>
    <w:rsid w:val="000066EE"/>
    <w:rsid w:val="00011545"/>
    <w:rsid w:val="000142CB"/>
    <w:rsid w:val="0002016B"/>
    <w:rsid w:val="00022C55"/>
    <w:rsid w:val="000253CE"/>
    <w:rsid w:val="000302F2"/>
    <w:rsid w:val="00032736"/>
    <w:rsid w:val="00037A4D"/>
    <w:rsid w:val="00040906"/>
    <w:rsid w:val="0004338E"/>
    <w:rsid w:val="00044E04"/>
    <w:rsid w:val="00045F1C"/>
    <w:rsid w:val="00050AE5"/>
    <w:rsid w:val="00061D15"/>
    <w:rsid w:val="00063751"/>
    <w:rsid w:val="0006505B"/>
    <w:rsid w:val="00066C93"/>
    <w:rsid w:val="00067896"/>
    <w:rsid w:val="00071C6C"/>
    <w:rsid w:val="0007484A"/>
    <w:rsid w:val="0008053E"/>
    <w:rsid w:val="00082F94"/>
    <w:rsid w:val="000867E9"/>
    <w:rsid w:val="000874FC"/>
    <w:rsid w:val="00087E16"/>
    <w:rsid w:val="00093A3C"/>
    <w:rsid w:val="00094A05"/>
    <w:rsid w:val="000A6631"/>
    <w:rsid w:val="000B21FE"/>
    <w:rsid w:val="000B32C0"/>
    <w:rsid w:val="000B52C3"/>
    <w:rsid w:val="000C160C"/>
    <w:rsid w:val="000C3693"/>
    <w:rsid w:val="000C3922"/>
    <w:rsid w:val="000D6A36"/>
    <w:rsid w:val="000D78B0"/>
    <w:rsid w:val="000D7CAF"/>
    <w:rsid w:val="000E1F1B"/>
    <w:rsid w:val="000E2235"/>
    <w:rsid w:val="000E3A9C"/>
    <w:rsid w:val="000E7B52"/>
    <w:rsid w:val="000E7DA5"/>
    <w:rsid w:val="000E7E42"/>
    <w:rsid w:val="000E7FD3"/>
    <w:rsid w:val="000F29B8"/>
    <w:rsid w:val="000F37AD"/>
    <w:rsid w:val="000F3DDF"/>
    <w:rsid w:val="000F46F8"/>
    <w:rsid w:val="00100D0B"/>
    <w:rsid w:val="00101A0D"/>
    <w:rsid w:val="001021F1"/>
    <w:rsid w:val="00102404"/>
    <w:rsid w:val="00105984"/>
    <w:rsid w:val="00106CAE"/>
    <w:rsid w:val="00110965"/>
    <w:rsid w:val="00111326"/>
    <w:rsid w:val="001115BB"/>
    <w:rsid w:val="00111995"/>
    <w:rsid w:val="00120ABB"/>
    <w:rsid w:val="00120EA6"/>
    <w:rsid w:val="00123BF7"/>
    <w:rsid w:val="001270EA"/>
    <w:rsid w:val="00127196"/>
    <w:rsid w:val="001310AD"/>
    <w:rsid w:val="00136B0E"/>
    <w:rsid w:val="00140875"/>
    <w:rsid w:val="00140876"/>
    <w:rsid w:val="00142935"/>
    <w:rsid w:val="00143773"/>
    <w:rsid w:val="00143BE7"/>
    <w:rsid w:val="001447AA"/>
    <w:rsid w:val="00145755"/>
    <w:rsid w:val="001504E1"/>
    <w:rsid w:val="00151F19"/>
    <w:rsid w:val="00154F04"/>
    <w:rsid w:val="00155053"/>
    <w:rsid w:val="00156120"/>
    <w:rsid w:val="00162A6C"/>
    <w:rsid w:val="001647F1"/>
    <w:rsid w:val="00165287"/>
    <w:rsid w:val="00167C90"/>
    <w:rsid w:val="00172ABD"/>
    <w:rsid w:val="00172EE5"/>
    <w:rsid w:val="00173EED"/>
    <w:rsid w:val="00175E66"/>
    <w:rsid w:val="0018202D"/>
    <w:rsid w:val="001850D9"/>
    <w:rsid w:val="0018566C"/>
    <w:rsid w:val="00191E6B"/>
    <w:rsid w:val="00192089"/>
    <w:rsid w:val="0019267E"/>
    <w:rsid w:val="00196741"/>
    <w:rsid w:val="001A02FC"/>
    <w:rsid w:val="001A2767"/>
    <w:rsid w:val="001A41F8"/>
    <w:rsid w:val="001A692C"/>
    <w:rsid w:val="001A6D85"/>
    <w:rsid w:val="001B03E4"/>
    <w:rsid w:val="001B1C05"/>
    <w:rsid w:val="001B2EC9"/>
    <w:rsid w:val="001B440E"/>
    <w:rsid w:val="001C02F5"/>
    <w:rsid w:val="001C58B5"/>
    <w:rsid w:val="001C65AD"/>
    <w:rsid w:val="001C68DF"/>
    <w:rsid w:val="001C721F"/>
    <w:rsid w:val="001D04E3"/>
    <w:rsid w:val="001D1CAE"/>
    <w:rsid w:val="001D3393"/>
    <w:rsid w:val="001D43C5"/>
    <w:rsid w:val="001D4400"/>
    <w:rsid w:val="001D611C"/>
    <w:rsid w:val="001D7FD1"/>
    <w:rsid w:val="001E2C3D"/>
    <w:rsid w:val="001E46F5"/>
    <w:rsid w:val="001E47EC"/>
    <w:rsid w:val="001E696E"/>
    <w:rsid w:val="001E709F"/>
    <w:rsid w:val="001F472F"/>
    <w:rsid w:val="001F6B75"/>
    <w:rsid w:val="001F7C3D"/>
    <w:rsid w:val="002002B5"/>
    <w:rsid w:val="002013F1"/>
    <w:rsid w:val="002032DB"/>
    <w:rsid w:val="002044DE"/>
    <w:rsid w:val="00206B4E"/>
    <w:rsid w:val="00207CB8"/>
    <w:rsid w:val="0021143E"/>
    <w:rsid w:val="002119F0"/>
    <w:rsid w:val="00212052"/>
    <w:rsid w:val="002147B2"/>
    <w:rsid w:val="002159B3"/>
    <w:rsid w:val="00215BE5"/>
    <w:rsid w:val="0021728D"/>
    <w:rsid w:val="00220476"/>
    <w:rsid w:val="002209D3"/>
    <w:rsid w:val="00236298"/>
    <w:rsid w:val="002408D3"/>
    <w:rsid w:val="00243F7C"/>
    <w:rsid w:val="002454B9"/>
    <w:rsid w:val="00246F9E"/>
    <w:rsid w:val="00247CD5"/>
    <w:rsid w:val="00250947"/>
    <w:rsid w:val="00252C07"/>
    <w:rsid w:val="00252E50"/>
    <w:rsid w:val="00253D94"/>
    <w:rsid w:val="00253E92"/>
    <w:rsid w:val="00256F6B"/>
    <w:rsid w:val="002612C9"/>
    <w:rsid w:val="00263B62"/>
    <w:rsid w:val="002673E5"/>
    <w:rsid w:val="002708E8"/>
    <w:rsid w:val="00270DBD"/>
    <w:rsid w:val="00272369"/>
    <w:rsid w:val="002730C6"/>
    <w:rsid w:val="0027413F"/>
    <w:rsid w:val="002776F6"/>
    <w:rsid w:val="0028158F"/>
    <w:rsid w:val="00281A59"/>
    <w:rsid w:val="00283674"/>
    <w:rsid w:val="002854C1"/>
    <w:rsid w:val="002864B9"/>
    <w:rsid w:val="002923CF"/>
    <w:rsid w:val="002957ED"/>
    <w:rsid w:val="00295E18"/>
    <w:rsid w:val="00296032"/>
    <w:rsid w:val="002970A9"/>
    <w:rsid w:val="002A0B1A"/>
    <w:rsid w:val="002A23D7"/>
    <w:rsid w:val="002A2F94"/>
    <w:rsid w:val="002A4820"/>
    <w:rsid w:val="002A4DAF"/>
    <w:rsid w:val="002A740B"/>
    <w:rsid w:val="002A7FD7"/>
    <w:rsid w:val="002B20B1"/>
    <w:rsid w:val="002B357A"/>
    <w:rsid w:val="002D2526"/>
    <w:rsid w:val="002E07C4"/>
    <w:rsid w:val="002E3E68"/>
    <w:rsid w:val="002E4AD8"/>
    <w:rsid w:val="002E5784"/>
    <w:rsid w:val="002F349C"/>
    <w:rsid w:val="002F38F1"/>
    <w:rsid w:val="002F3BE7"/>
    <w:rsid w:val="002F3C15"/>
    <w:rsid w:val="002F3CA2"/>
    <w:rsid w:val="002F6438"/>
    <w:rsid w:val="00302E38"/>
    <w:rsid w:val="003041D5"/>
    <w:rsid w:val="00304F9B"/>
    <w:rsid w:val="003058A3"/>
    <w:rsid w:val="00313258"/>
    <w:rsid w:val="00313C7B"/>
    <w:rsid w:val="00320082"/>
    <w:rsid w:val="00320632"/>
    <w:rsid w:val="0032263D"/>
    <w:rsid w:val="00324B28"/>
    <w:rsid w:val="00324EF9"/>
    <w:rsid w:val="00325269"/>
    <w:rsid w:val="003257FD"/>
    <w:rsid w:val="0032644E"/>
    <w:rsid w:val="00327938"/>
    <w:rsid w:val="003279BE"/>
    <w:rsid w:val="0033395B"/>
    <w:rsid w:val="00335196"/>
    <w:rsid w:val="00337242"/>
    <w:rsid w:val="00337F9B"/>
    <w:rsid w:val="00340962"/>
    <w:rsid w:val="003454E1"/>
    <w:rsid w:val="003455F3"/>
    <w:rsid w:val="00347E83"/>
    <w:rsid w:val="003526F7"/>
    <w:rsid w:val="00352C8C"/>
    <w:rsid w:val="00355FC5"/>
    <w:rsid w:val="00357496"/>
    <w:rsid w:val="003576BE"/>
    <w:rsid w:val="00357F39"/>
    <w:rsid w:val="00364DCB"/>
    <w:rsid w:val="003668C2"/>
    <w:rsid w:val="00371D64"/>
    <w:rsid w:val="00373126"/>
    <w:rsid w:val="003739D8"/>
    <w:rsid w:val="00373F6C"/>
    <w:rsid w:val="00396B29"/>
    <w:rsid w:val="003A0F3A"/>
    <w:rsid w:val="003A1256"/>
    <w:rsid w:val="003A1F8F"/>
    <w:rsid w:val="003A2F17"/>
    <w:rsid w:val="003A7811"/>
    <w:rsid w:val="003A7CE7"/>
    <w:rsid w:val="003B16F5"/>
    <w:rsid w:val="003B2BB8"/>
    <w:rsid w:val="003B5D6C"/>
    <w:rsid w:val="003B64D7"/>
    <w:rsid w:val="003B6FAC"/>
    <w:rsid w:val="003D35C3"/>
    <w:rsid w:val="003D6DE8"/>
    <w:rsid w:val="003E13BE"/>
    <w:rsid w:val="003E345B"/>
    <w:rsid w:val="003E3737"/>
    <w:rsid w:val="003E3903"/>
    <w:rsid w:val="003E45E4"/>
    <w:rsid w:val="003E7463"/>
    <w:rsid w:val="003F0E9B"/>
    <w:rsid w:val="003F26F0"/>
    <w:rsid w:val="004036B4"/>
    <w:rsid w:val="004048DE"/>
    <w:rsid w:val="0041309D"/>
    <w:rsid w:val="00417531"/>
    <w:rsid w:val="00417B45"/>
    <w:rsid w:val="00417E92"/>
    <w:rsid w:val="00420E7C"/>
    <w:rsid w:val="004246B4"/>
    <w:rsid w:val="00425845"/>
    <w:rsid w:val="0043009E"/>
    <w:rsid w:val="004305C0"/>
    <w:rsid w:val="00430778"/>
    <w:rsid w:val="00431AB1"/>
    <w:rsid w:val="00432748"/>
    <w:rsid w:val="0043547D"/>
    <w:rsid w:val="00440D92"/>
    <w:rsid w:val="00443419"/>
    <w:rsid w:val="00444022"/>
    <w:rsid w:val="00450483"/>
    <w:rsid w:val="00450FF9"/>
    <w:rsid w:val="004522DF"/>
    <w:rsid w:val="004571E5"/>
    <w:rsid w:val="00457515"/>
    <w:rsid w:val="0045775A"/>
    <w:rsid w:val="0046051F"/>
    <w:rsid w:val="00460790"/>
    <w:rsid w:val="0046170D"/>
    <w:rsid w:val="00463357"/>
    <w:rsid w:val="00464566"/>
    <w:rsid w:val="004646AC"/>
    <w:rsid w:val="00467739"/>
    <w:rsid w:val="00467750"/>
    <w:rsid w:val="00472D79"/>
    <w:rsid w:val="00475B13"/>
    <w:rsid w:val="00476D3F"/>
    <w:rsid w:val="00480E61"/>
    <w:rsid w:val="004823BE"/>
    <w:rsid w:val="00485727"/>
    <w:rsid w:val="00493270"/>
    <w:rsid w:val="00495FFE"/>
    <w:rsid w:val="004977C4"/>
    <w:rsid w:val="004B0220"/>
    <w:rsid w:val="004B11E0"/>
    <w:rsid w:val="004B218C"/>
    <w:rsid w:val="004C0BF9"/>
    <w:rsid w:val="004C2468"/>
    <w:rsid w:val="004C472F"/>
    <w:rsid w:val="004C5193"/>
    <w:rsid w:val="004C60D3"/>
    <w:rsid w:val="004D24EF"/>
    <w:rsid w:val="004D289B"/>
    <w:rsid w:val="004D3747"/>
    <w:rsid w:val="004D74E1"/>
    <w:rsid w:val="004D78C0"/>
    <w:rsid w:val="004E1314"/>
    <w:rsid w:val="004E14BE"/>
    <w:rsid w:val="004E2EE6"/>
    <w:rsid w:val="004E3F7E"/>
    <w:rsid w:val="004E4502"/>
    <w:rsid w:val="004E6773"/>
    <w:rsid w:val="004F0358"/>
    <w:rsid w:val="004F04D6"/>
    <w:rsid w:val="0050227E"/>
    <w:rsid w:val="005031D0"/>
    <w:rsid w:val="00506D0A"/>
    <w:rsid w:val="00507B4C"/>
    <w:rsid w:val="00514470"/>
    <w:rsid w:val="00514C3C"/>
    <w:rsid w:val="005153E3"/>
    <w:rsid w:val="00515B8A"/>
    <w:rsid w:val="00516576"/>
    <w:rsid w:val="0051657E"/>
    <w:rsid w:val="005203C0"/>
    <w:rsid w:val="00523D67"/>
    <w:rsid w:val="0053028D"/>
    <w:rsid w:val="0053100C"/>
    <w:rsid w:val="0053365C"/>
    <w:rsid w:val="005336C3"/>
    <w:rsid w:val="00533739"/>
    <w:rsid w:val="005426DE"/>
    <w:rsid w:val="0054417C"/>
    <w:rsid w:val="00550C54"/>
    <w:rsid w:val="0055539A"/>
    <w:rsid w:val="00556647"/>
    <w:rsid w:val="0056121A"/>
    <w:rsid w:val="005642D6"/>
    <w:rsid w:val="005655FC"/>
    <w:rsid w:val="005674FB"/>
    <w:rsid w:val="005733F5"/>
    <w:rsid w:val="0057374A"/>
    <w:rsid w:val="005749E3"/>
    <w:rsid w:val="0058184D"/>
    <w:rsid w:val="00581C8C"/>
    <w:rsid w:val="00581F8B"/>
    <w:rsid w:val="005820C9"/>
    <w:rsid w:val="00584629"/>
    <w:rsid w:val="00586449"/>
    <w:rsid w:val="005A0F14"/>
    <w:rsid w:val="005A1D29"/>
    <w:rsid w:val="005A4400"/>
    <w:rsid w:val="005A6DA5"/>
    <w:rsid w:val="005B0DC4"/>
    <w:rsid w:val="005B4FB9"/>
    <w:rsid w:val="005B6C35"/>
    <w:rsid w:val="005B7314"/>
    <w:rsid w:val="005C01A5"/>
    <w:rsid w:val="005C2483"/>
    <w:rsid w:val="005C4743"/>
    <w:rsid w:val="005C76D3"/>
    <w:rsid w:val="005D02C1"/>
    <w:rsid w:val="005D3AF0"/>
    <w:rsid w:val="005D3E39"/>
    <w:rsid w:val="005D5AE4"/>
    <w:rsid w:val="005E0E50"/>
    <w:rsid w:val="005E1FA1"/>
    <w:rsid w:val="005E213B"/>
    <w:rsid w:val="005E5438"/>
    <w:rsid w:val="005E59BD"/>
    <w:rsid w:val="005F0294"/>
    <w:rsid w:val="005F0D0B"/>
    <w:rsid w:val="005F39AD"/>
    <w:rsid w:val="005F493E"/>
    <w:rsid w:val="005F5587"/>
    <w:rsid w:val="006012E6"/>
    <w:rsid w:val="0061040C"/>
    <w:rsid w:val="0061270A"/>
    <w:rsid w:val="006179A1"/>
    <w:rsid w:val="006210B3"/>
    <w:rsid w:val="00621937"/>
    <w:rsid w:val="00627B88"/>
    <w:rsid w:val="00627D69"/>
    <w:rsid w:val="006323E5"/>
    <w:rsid w:val="00632C61"/>
    <w:rsid w:val="00632D6D"/>
    <w:rsid w:val="00634835"/>
    <w:rsid w:val="0063744F"/>
    <w:rsid w:val="00642F21"/>
    <w:rsid w:val="006469E1"/>
    <w:rsid w:val="00646F5E"/>
    <w:rsid w:val="00654377"/>
    <w:rsid w:val="006563EB"/>
    <w:rsid w:val="00656C83"/>
    <w:rsid w:val="00661C47"/>
    <w:rsid w:val="006650A8"/>
    <w:rsid w:val="006651A0"/>
    <w:rsid w:val="00666B5B"/>
    <w:rsid w:val="0066727A"/>
    <w:rsid w:val="00673E42"/>
    <w:rsid w:val="006752F2"/>
    <w:rsid w:val="00675C85"/>
    <w:rsid w:val="00676BC7"/>
    <w:rsid w:val="00676CB5"/>
    <w:rsid w:val="006820B3"/>
    <w:rsid w:val="00684150"/>
    <w:rsid w:val="00690CEC"/>
    <w:rsid w:val="006911E0"/>
    <w:rsid w:val="00692820"/>
    <w:rsid w:val="006931A1"/>
    <w:rsid w:val="00693622"/>
    <w:rsid w:val="00694502"/>
    <w:rsid w:val="006959EC"/>
    <w:rsid w:val="006A21E8"/>
    <w:rsid w:val="006B2780"/>
    <w:rsid w:val="006B49DD"/>
    <w:rsid w:val="006B6A2E"/>
    <w:rsid w:val="006B70F5"/>
    <w:rsid w:val="006C059A"/>
    <w:rsid w:val="006C0CE2"/>
    <w:rsid w:val="006C2BF4"/>
    <w:rsid w:val="006C3482"/>
    <w:rsid w:val="006C79A9"/>
    <w:rsid w:val="006F0036"/>
    <w:rsid w:val="006F1B31"/>
    <w:rsid w:val="006F3F44"/>
    <w:rsid w:val="006F4176"/>
    <w:rsid w:val="006F479E"/>
    <w:rsid w:val="006F7E48"/>
    <w:rsid w:val="007055DC"/>
    <w:rsid w:val="007079AD"/>
    <w:rsid w:val="00711341"/>
    <w:rsid w:val="007124D3"/>
    <w:rsid w:val="00720D55"/>
    <w:rsid w:val="007266DC"/>
    <w:rsid w:val="007268B2"/>
    <w:rsid w:val="0073046D"/>
    <w:rsid w:val="00732B09"/>
    <w:rsid w:val="00737B0B"/>
    <w:rsid w:val="00740B1A"/>
    <w:rsid w:val="00741B9E"/>
    <w:rsid w:val="0074363B"/>
    <w:rsid w:val="00743D66"/>
    <w:rsid w:val="0074520D"/>
    <w:rsid w:val="00745A71"/>
    <w:rsid w:val="0074711D"/>
    <w:rsid w:val="007503AB"/>
    <w:rsid w:val="00751A26"/>
    <w:rsid w:val="00755BA1"/>
    <w:rsid w:val="00756284"/>
    <w:rsid w:val="00756479"/>
    <w:rsid w:val="00760967"/>
    <w:rsid w:val="00760A7F"/>
    <w:rsid w:val="00762838"/>
    <w:rsid w:val="00766B0F"/>
    <w:rsid w:val="007673B0"/>
    <w:rsid w:val="0076784D"/>
    <w:rsid w:val="00770AB7"/>
    <w:rsid w:val="00772D30"/>
    <w:rsid w:val="0077622A"/>
    <w:rsid w:val="007847E6"/>
    <w:rsid w:val="00784D63"/>
    <w:rsid w:val="00785388"/>
    <w:rsid w:val="00790D06"/>
    <w:rsid w:val="00790E06"/>
    <w:rsid w:val="007927A5"/>
    <w:rsid w:val="0079387A"/>
    <w:rsid w:val="00793E58"/>
    <w:rsid w:val="00797CDF"/>
    <w:rsid w:val="007B1AC7"/>
    <w:rsid w:val="007B276E"/>
    <w:rsid w:val="007B2E2F"/>
    <w:rsid w:val="007B6BEC"/>
    <w:rsid w:val="007C01FC"/>
    <w:rsid w:val="007C174E"/>
    <w:rsid w:val="007D1E98"/>
    <w:rsid w:val="007D3412"/>
    <w:rsid w:val="007D3782"/>
    <w:rsid w:val="007D443C"/>
    <w:rsid w:val="007D6647"/>
    <w:rsid w:val="007D67C4"/>
    <w:rsid w:val="007D75F0"/>
    <w:rsid w:val="007E01FE"/>
    <w:rsid w:val="007E0E36"/>
    <w:rsid w:val="007E118C"/>
    <w:rsid w:val="007E18EC"/>
    <w:rsid w:val="007E23D8"/>
    <w:rsid w:val="007E4D5F"/>
    <w:rsid w:val="007E53D3"/>
    <w:rsid w:val="007F494C"/>
    <w:rsid w:val="007F63BD"/>
    <w:rsid w:val="008001DD"/>
    <w:rsid w:val="00807649"/>
    <w:rsid w:val="008111BA"/>
    <w:rsid w:val="00813B2B"/>
    <w:rsid w:val="008148B3"/>
    <w:rsid w:val="008174EF"/>
    <w:rsid w:val="00820832"/>
    <w:rsid w:val="00820939"/>
    <w:rsid w:val="008221DE"/>
    <w:rsid w:val="00825560"/>
    <w:rsid w:val="0082615C"/>
    <w:rsid w:val="00826D86"/>
    <w:rsid w:val="00830E5D"/>
    <w:rsid w:val="00831BD4"/>
    <w:rsid w:val="00831CB9"/>
    <w:rsid w:val="008327DD"/>
    <w:rsid w:val="00832D6E"/>
    <w:rsid w:val="00837077"/>
    <w:rsid w:val="008448EC"/>
    <w:rsid w:val="008465DF"/>
    <w:rsid w:val="00847161"/>
    <w:rsid w:val="008473CA"/>
    <w:rsid w:val="00852F27"/>
    <w:rsid w:val="00852F2E"/>
    <w:rsid w:val="008549D5"/>
    <w:rsid w:val="00855A44"/>
    <w:rsid w:val="00855B81"/>
    <w:rsid w:val="008568CF"/>
    <w:rsid w:val="0086166F"/>
    <w:rsid w:val="008620DE"/>
    <w:rsid w:val="00862243"/>
    <w:rsid w:val="00862743"/>
    <w:rsid w:val="00863723"/>
    <w:rsid w:val="00866750"/>
    <w:rsid w:val="00867BB5"/>
    <w:rsid w:val="0087575A"/>
    <w:rsid w:val="00882157"/>
    <w:rsid w:val="00882F75"/>
    <w:rsid w:val="008836AE"/>
    <w:rsid w:val="00883DEF"/>
    <w:rsid w:val="008858B5"/>
    <w:rsid w:val="008929F1"/>
    <w:rsid w:val="00892DCD"/>
    <w:rsid w:val="00895C39"/>
    <w:rsid w:val="008A0FF1"/>
    <w:rsid w:val="008A128A"/>
    <w:rsid w:val="008A26D1"/>
    <w:rsid w:val="008A3244"/>
    <w:rsid w:val="008A767C"/>
    <w:rsid w:val="008B716D"/>
    <w:rsid w:val="008C0B35"/>
    <w:rsid w:val="008C0D8D"/>
    <w:rsid w:val="008C17C9"/>
    <w:rsid w:val="008D4565"/>
    <w:rsid w:val="008D7611"/>
    <w:rsid w:val="008D7DBA"/>
    <w:rsid w:val="008E06A8"/>
    <w:rsid w:val="008E1ACC"/>
    <w:rsid w:val="008F1DF0"/>
    <w:rsid w:val="008F2091"/>
    <w:rsid w:val="008F32E3"/>
    <w:rsid w:val="00900AF1"/>
    <w:rsid w:val="009010B9"/>
    <w:rsid w:val="00902861"/>
    <w:rsid w:val="0090288B"/>
    <w:rsid w:val="00903E79"/>
    <w:rsid w:val="009051B8"/>
    <w:rsid w:val="009136B1"/>
    <w:rsid w:val="009154BD"/>
    <w:rsid w:val="00915EA1"/>
    <w:rsid w:val="00920842"/>
    <w:rsid w:val="00920F39"/>
    <w:rsid w:val="00922DDE"/>
    <w:rsid w:val="009256DF"/>
    <w:rsid w:val="0092689B"/>
    <w:rsid w:val="00933483"/>
    <w:rsid w:val="009343F2"/>
    <w:rsid w:val="009347BD"/>
    <w:rsid w:val="00935DC6"/>
    <w:rsid w:val="00936A50"/>
    <w:rsid w:val="00943081"/>
    <w:rsid w:val="00943820"/>
    <w:rsid w:val="00944334"/>
    <w:rsid w:val="00945119"/>
    <w:rsid w:val="00952826"/>
    <w:rsid w:val="00954543"/>
    <w:rsid w:val="0095484F"/>
    <w:rsid w:val="0095562A"/>
    <w:rsid w:val="00956436"/>
    <w:rsid w:val="00960AC5"/>
    <w:rsid w:val="009640D4"/>
    <w:rsid w:val="00964292"/>
    <w:rsid w:val="00966115"/>
    <w:rsid w:val="00975269"/>
    <w:rsid w:val="009777FA"/>
    <w:rsid w:val="00981F63"/>
    <w:rsid w:val="009821FA"/>
    <w:rsid w:val="0098256C"/>
    <w:rsid w:val="00983EF0"/>
    <w:rsid w:val="0098679D"/>
    <w:rsid w:val="00992640"/>
    <w:rsid w:val="00993BCF"/>
    <w:rsid w:val="00995822"/>
    <w:rsid w:val="009A34DF"/>
    <w:rsid w:val="009A668C"/>
    <w:rsid w:val="009A6C90"/>
    <w:rsid w:val="009B0C7C"/>
    <w:rsid w:val="009C037F"/>
    <w:rsid w:val="009C03F6"/>
    <w:rsid w:val="009C0D0E"/>
    <w:rsid w:val="009C1F87"/>
    <w:rsid w:val="009C5EE7"/>
    <w:rsid w:val="009D08D3"/>
    <w:rsid w:val="009D1594"/>
    <w:rsid w:val="009D3174"/>
    <w:rsid w:val="009D6690"/>
    <w:rsid w:val="009D730A"/>
    <w:rsid w:val="009D7A71"/>
    <w:rsid w:val="009E0057"/>
    <w:rsid w:val="009E299A"/>
    <w:rsid w:val="009E3FF4"/>
    <w:rsid w:val="009E703E"/>
    <w:rsid w:val="009F513B"/>
    <w:rsid w:val="009F51BE"/>
    <w:rsid w:val="00A00C42"/>
    <w:rsid w:val="00A03BE7"/>
    <w:rsid w:val="00A043F6"/>
    <w:rsid w:val="00A05454"/>
    <w:rsid w:val="00A06DB2"/>
    <w:rsid w:val="00A107AD"/>
    <w:rsid w:val="00A11F3B"/>
    <w:rsid w:val="00A13DE8"/>
    <w:rsid w:val="00A14746"/>
    <w:rsid w:val="00A15060"/>
    <w:rsid w:val="00A162B9"/>
    <w:rsid w:val="00A20A75"/>
    <w:rsid w:val="00A21307"/>
    <w:rsid w:val="00A23E9C"/>
    <w:rsid w:val="00A30CE2"/>
    <w:rsid w:val="00A30D43"/>
    <w:rsid w:val="00A350C8"/>
    <w:rsid w:val="00A35924"/>
    <w:rsid w:val="00A37607"/>
    <w:rsid w:val="00A40777"/>
    <w:rsid w:val="00A5091D"/>
    <w:rsid w:val="00A526CC"/>
    <w:rsid w:val="00A53B9B"/>
    <w:rsid w:val="00A56E46"/>
    <w:rsid w:val="00A60C68"/>
    <w:rsid w:val="00A6142C"/>
    <w:rsid w:val="00A63256"/>
    <w:rsid w:val="00A6414A"/>
    <w:rsid w:val="00A64456"/>
    <w:rsid w:val="00A6465D"/>
    <w:rsid w:val="00A70014"/>
    <w:rsid w:val="00A71C9C"/>
    <w:rsid w:val="00A83FDB"/>
    <w:rsid w:val="00A855A8"/>
    <w:rsid w:val="00A902DC"/>
    <w:rsid w:val="00A96487"/>
    <w:rsid w:val="00AA02CE"/>
    <w:rsid w:val="00AA0F28"/>
    <w:rsid w:val="00AA5FB8"/>
    <w:rsid w:val="00AA6DC5"/>
    <w:rsid w:val="00AA7232"/>
    <w:rsid w:val="00AB2963"/>
    <w:rsid w:val="00AB3F74"/>
    <w:rsid w:val="00AC0663"/>
    <w:rsid w:val="00AC2160"/>
    <w:rsid w:val="00AC3023"/>
    <w:rsid w:val="00AC316E"/>
    <w:rsid w:val="00AC5E8E"/>
    <w:rsid w:val="00AC5F82"/>
    <w:rsid w:val="00AD1833"/>
    <w:rsid w:val="00AD1891"/>
    <w:rsid w:val="00AD303B"/>
    <w:rsid w:val="00AD4085"/>
    <w:rsid w:val="00AD63EF"/>
    <w:rsid w:val="00AD7F27"/>
    <w:rsid w:val="00AE19F4"/>
    <w:rsid w:val="00AE70EE"/>
    <w:rsid w:val="00AE7427"/>
    <w:rsid w:val="00AF2F45"/>
    <w:rsid w:val="00AF56FD"/>
    <w:rsid w:val="00AF5D24"/>
    <w:rsid w:val="00B02AFC"/>
    <w:rsid w:val="00B02CBA"/>
    <w:rsid w:val="00B05F07"/>
    <w:rsid w:val="00B07243"/>
    <w:rsid w:val="00B1052D"/>
    <w:rsid w:val="00B11DD3"/>
    <w:rsid w:val="00B17F4D"/>
    <w:rsid w:val="00B20AF8"/>
    <w:rsid w:val="00B21742"/>
    <w:rsid w:val="00B21915"/>
    <w:rsid w:val="00B21E95"/>
    <w:rsid w:val="00B23F4A"/>
    <w:rsid w:val="00B26631"/>
    <w:rsid w:val="00B27534"/>
    <w:rsid w:val="00B27566"/>
    <w:rsid w:val="00B31D97"/>
    <w:rsid w:val="00B32ED8"/>
    <w:rsid w:val="00B36AC7"/>
    <w:rsid w:val="00B4241C"/>
    <w:rsid w:val="00B43E50"/>
    <w:rsid w:val="00B449F4"/>
    <w:rsid w:val="00B452A6"/>
    <w:rsid w:val="00B5064E"/>
    <w:rsid w:val="00B51F11"/>
    <w:rsid w:val="00B526C9"/>
    <w:rsid w:val="00B52B57"/>
    <w:rsid w:val="00B53414"/>
    <w:rsid w:val="00B54A6B"/>
    <w:rsid w:val="00B63BE3"/>
    <w:rsid w:val="00B67D18"/>
    <w:rsid w:val="00B77939"/>
    <w:rsid w:val="00B90948"/>
    <w:rsid w:val="00B91524"/>
    <w:rsid w:val="00B918EA"/>
    <w:rsid w:val="00B96233"/>
    <w:rsid w:val="00BA1F0C"/>
    <w:rsid w:val="00BA591F"/>
    <w:rsid w:val="00BA77CE"/>
    <w:rsid w:val="00BB09BB"/>
    <w:rsid w:val="00BB2799"/>
    <w:rsid w:val="00BB4E99"/>
    <w:rsid w:val="00BC49EE"/>
    <w:rsid w:val="00BD07E6"/>
    <w:rsid w:val="00BD1C22"/>
    <w:rsid w:val="00BD1CEC"/>
    <w:rsid w:val="00BD5BF8"/>
    <w:rsid w:val="00BD6AD0"/>
    <w:rsid w:val="00BD7471"/>
    <w:rsid w:val="00BE0473"/>
    <w:rsid w:val="00BE11A5"/>
    <w:rsid w:val="00BE29CE"/>
    <w:rsid w:val="00BE3899"/>
    <w:rsid w:val="00BE5C53"/>
    <w:rsid w:val="00C04CCE"/>
    <w:rsid w:val="00C05E02"/>
    <w:rsid w:val="00C13048"/>
    <w:rsid w:val="00C137E3"/>
    <w:rsid w:val="00C21939"/>
    <w:rsid w:val="00C22D0E"/>
    <w:rsid w:val="00C30B1F"/>
    <w:rsid w:val="00C310BA"/>
    <w:rsid w:val="00C32AA5"/>
    <w:rsid w:val="00C34FFE"/>
    <w:rsid w:val="00C3640D"/>
    <w:rsid w:val="00C41276"/>
    <w:rsid w:val="00C42AE8"/>
    <w:rsid w:val="00C42D43"/>
    <w:rsid w:val="00C430D5"/>
    <w:rsid w:val="00C434C7"/>
    <w:rsid w:val="00C44D73"/>
    <w:rsid w:val="00C466FE"/>
    <w:rsid w:val="00C51858"/>
    <w:rsid w:val="00C53005"/>
    <w:rsid w:val="00C53156"/>
    <w:rsid w:val="00C6237E"/>
    <w:rsid w:val="00C63DA9"/>
    <w:rsid w:val="00C63EB4"/>
    <w:rsid w:val="00C64C86"/>
    <w:rsid w:val="00C64D24"/>
    <w:rsid w:val="00C67B35"/>
    <w:rsid w:val="00C708B4"/>
    <w:rsid w:val="00C717CA"/>
    <w:rsid w:val="00C719D7"/>
    <w:rsid w:val="00C74220"/>
    <w:rsid w:val="00C74E35"/>
    <w:rsid w:val="00C83164"/>
    <w:rsid w:val="00C8528F"/>
    <w:rsid w:val="00C85991"/>
    <w:rsid w:val="00C859E4"/>
    <w:rsid w:val="00C9425F"/>
    <w:rsid w:val="00C95DE8"/>
    <w:rsid w:val="00C96488"/>
    <w:rsid w:val="00CA12B5"/>
    <w:rsid w:val="00CA2087"/>
    <w:rsid w:val="00CA2CAA"/>
    <w:rsid w:val="00CA3786"/>
    <w:rsid w:val="00CA3D2A"/>
    <w:rsid w:val="00CB2309"/>
    <w:rsid w:val="00CB26FB"/>
    <w:rsid w:val="00CB5568"/>
    <w:rsid w:val="00CC147F"/>
    <w:rsid w:val="00CC5B6E"/>
    <w:rsid w:val="00CD0DA4"/>
    <w:rsid w:val="00CD45ED"/>
    <w:rsid w:val="00CD7F99"/>
    <w:rsid w:val="00CE1236"/>
    <w:rsid w:val="00CE2AF5"/>
    <w:rsid w:val="00CE4FA1"/>
    <w:rsid w:val="00CF166C"/>
    <w:rsid w:val="00CF441F"/>
    <w:rsid w:val="00CF6892"/>
    <w:rsid w:val="00CF72FF"/>
    <w:rsid w:val="00D0074E"/>
    <w:rsid w:val="00D06A3F"/>
    <w:rsid w:val="00D078B2"/>
    <w:rsid w:val="00D118E2"/>
    <w:rsid w:val="00D15CAC"/>
    <w:rsid w:val="00D175F7"/>
    <w:rsid w:val="00D27514"/>
    <w:rsid w:val="00D30D9B"/>
    <w:rsid w:val="00D314C4"/>
    <w:rsid w:val="00D32A76"/>
    <w:rsid w:val="00D37E42"/>
    <w:rsid w:val="00D41637"/>
    <w:rsid w:val="00D46D1B"/>
    <w:rsid w:val="00D47B2F"/>
    <w:rsid w:val="00D47CC5"/>
    <w:rsid w:val="00D50E69"/>
    <w:rsid w:val="00D53081"/>
    <w:rsid w:val="00D551C5"/>
    <w:rsid w:val="00D64B32"/>
    <w:rsid w:val="00D65304"/>
    <w:rsid w:val="00D65C68"/>
    <w:rsid w:val="00D7035D"/>
    <w:rsid w:val="00D7142B"/>
    <w:rsid w:val="00D743B3"/>
    <w:rsid w:val="00D80F48"/>
    <w:rsid w:val="00D812D8"/>
    <w:rsid w:val="00D8628C"/>
    <w:rsid w:val="00D90D44"/>
    <w:rsid w:val="00D95E51"/>
    <w:rsid w:val="00DA03F1"/>
    <w:rsid w:val="00DA6969"/>
    <w:rsid w:val="00DA747D"/>
    <w:rsid w:val="00DB16CB"/>
    <w:rsid w:val="00DB239D"/>
    <w:rsid w:val="00DB2C4A"/>
    <w:rsid w:val="00DB6075"/>
    <w:rsid w:val="00DC156E"/>
    <w:rsid w:val="00DC3015"/>
    <w:rsid w:val="00DC32A1"/>
    <w:rsid w:val="00DC62C7"/>
    <w:rsid w:val="00DC7C82"/>
    <w:rsid w:val="00DD1A95"/>
    <w:rsid w:val="00DD4583"/>
    <w:rsid w:val="00DD4F56"/>
    <w:rsid w:val="00DE53AD"/>
    <w:rsid w:val="00DE5A46"/>
    <w:rsid w:val="00DE69C8"/>
    <w:rsid w:val="00DF0262"/>
    <w:rsid w:val="00DF13B2"/>
    <w:rsid w:val="00DF1910"/>
    <w:rsid w:val="00DF2F05"/>
    <w:rsid w:val="00DF5827"/>
    <w:rsid w:val="00DF6A06"/>
    <w:rsid w:val="00DF75C0"/>
    <w:rsid w:val="00E014C4"/>
    <w:rsid w:val="00E02D06"/>
    <w:rsid w:val="00E07C5B"/>
    <w:rsid w:val="00E14489"/>
    <w:rsid w:val="00E155D2"/>
    <w:rsid w:val="00E2073A"/>
    <w:rsid w:val="00E23BEE"/>
    <w:rsid w:val="00E31C59"/>
    <w:rsid w:val="00E325BB"/>
    <w:rsid w:val="00E437D2"/>
    <w:rsid w:val="00E56B1C"/>
    <w:rsid w:val="00E5748C"/>
    <w:rsid w:val="00E63E86"/>
    <w:rsid w:val="00E65075"/>
    <w:rsid w:val="00E73D89"/>
    <w:rsid w:val="00E778C6"/>
    <w:rsid w:val="00E81A13"/>
    <w:rsid w:val="00E83283"/>
    <w:rsid w:val="00E8436C"/>
    <w:rsid w:val="00E84768"/>
    <w:rsid w:val="00E84894"/>
    <w:rsid w:val="00E856C7"/>
    <w:rsid w:val="00E927EA"/>
    <w:rsid w:val="00E93E69"/>
    <w:rsid w:val="00EA2263"/>
    <w:rsid w:val="00EA2D50"/>
    <w:rsid w:val="00EB037D"/>
    <w:rsid w:val="00EB66D2"/>
    <w:rsid w:val="00EC4D5A"/>
    <w:rsid w:val="00EC7AEF"/>
    <w:rsid w:val="00ED4348"/>
    <w:rsid w:val="00ED6046"/>
    <w:rsid w:val="00ED6C5E"/>
    <w:rsid w:val="00ED7255"/>
    <w:rsid w:val="00EE0126"/>
    <w:rsid w:val="00EE0A0C"/>
    <w:rsid w:val="00EE14C9"/>
    <w:rsid w:val="00EE1DE2"/>
    <w:rsid w:val="00EE410F"/>
    <w:rsid w:val="00EE52D8"/>
    <w:rsid w:val="00EE5BD3"/>
    <w:rsid w:val="00EE6EDA"/>
    <w:rsid w:val="00EF091D"/>
    <w:rsid w:val="00EF4DB3"/>
    <w:rsid w:val="00F01FF5"/>
    <w:rsid w:val="00F02BFE"/>
    <w:rsid w:val="00F02D78"/>
    <w:rsid w:val="00F03462"/>
    <w:rsid w:val="00F045B8"/>
    <w:rsid w:val="00F067A9"/>
    <w:rsid w:val="00F06AC6"/>
    <w:rsid w:val="00F07099"/>
    <w:rsid w:val="00F122C0"/>
    <w:rsid w:val="00F1248E"/>
    <w:rsid w:val="00F141AC"/>
    <w:rsid w:val="00F166E7"/>
    <w:rsid w:val="00F169DA"/>
    <w:rsid w:val="00F211B8"/>
    <w:rsid w:val="00F21212"/>
    <w:rsid w:val="00F213BA"/>
    <w:rsid w:val="00F22150"/>
    <w:rsid w:val="00F22969"/>
    <w:rsid w:val="00F2331A"/>
    <w:rsid w:val="00F24DB7"/>
    <w:rsid w:val="00F26274"/>
    <w:rsid w:val="00F27634"/>
    <w:rsid w:val="00F27F54"/>
    <w:rsid w:val="00F32AC6"/>
    <w:rsid w:val="00F36B3A"/>
    <w:rsid w:val="00F36EAC"/>
    <w:rsid w:val="00F40635"/>
    <w:rsid w:val="00F42A78"/>
    <w:rsid w:val="00F45876"/>
    <w:rsid w:val="00F46D8F"/>
    <w:rsid w:val="00F47A8A"/>
    <w:rsid w:val="00F47CBC"/>
    <w:rsid w:val="00F47F77"/>
    <w:rsid w:val="00F50D63"/>
    <w:rsid w:val="00F52166"/>
    <w:rsid w:val="00F54F51"/>
    <w:rsid w:val="00F57B3C"/>
    <w:rsid w:val="00F60634"/>
    <w:rsid w:val="00F65A79"/>
    <w:rsid w:val="00F67EBB"/>
    <w:rsid w:val="00F752B8"/>
    <w:rsid w:val="00F77247"/>
    <w:rsid w:val="00F7734A"/>
    <w:rsid w:val="00F77B56"/>
    <w:rsid w:val="00F77FE9"/>
    <w:rsid w:val="00F81138"/>
    <w:rsid w:val="00F814F6"/>
    <w:rsid w:val="00F82AAC"/>
    <w:rsid w:val="00F8699F"/>
    <w:rsid w:val="00F869D1"/>
    <w:rsid w:val="00F907D5"/>
    <w:rsid w:val="00F91165"/>
    <w:rsid w:val="00F913B6"/>
    <w:rsid w:val="00F9357A"/>
    <w:rsid w:val="00FA0463"/>
    <w:rsid w:val="00FA276F"/>
    <w:rsid w:val="00FA47D6"/>
    <w:rsid w:val="00FA4EC4"/>
    <w:rsid w:val="00FA6012"/>
    <w:rsid w:val="00FB3BDB"/>
    <w:rsid w:val="00FB50FB"/>
    <w:rsid w:val="00FB5231"/>
    <w:rsid w:val="00FC0DEB"/>
    <w:rsid w:val="00FC1CFF"/>
    <w:rsid w:val="00FC1E46"/>
    <w:rsid w:val="00FC2562"/>
    <w:rsid w:val="00FC44D8"/>
    <w:rsid w:val="00FC7F5E"/>
    <w:rsid w:val="00FD1261"/>
    <w:rsid w:val="00FD1D28"/>
    <w:rsid w:val="00FD22B2"/>
    <w:rsid w:val="00FD3C45"/>
    <w:rsid w:val="00FD494D"/>
    <w:rsid w:val="00FD5AD8"/>
    <w:rsid w:val="00FE1081"/>
    <w:rsid w:val="00FE1F93"/>
    <w:rsid w:val="00FE2C1D"/>
    <w:rsid w:val="00FE36C5"/>
    <w:rsid w:val="00FE6441"/>
    <w:rsid w:val="00FE7231"/>
    <w:rsid w:val="00FF28E5"/>
    <w:rsid w:val="00FF3AB8"/>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A984B"/>
  <w15:chartTrackingRefBased/>
  <w15:docId w15:val="{5C2975F3-A913-4AA7-9289-8580DAD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DE8"/>
    <w:rPr>
      <w:sz w:val="24"/>
      <w:szCs w:val="24"/>
    </w:rPr>
  </w:style>
  <w:style w:type="paragraph" w:styleId="Heading1">
    <w:name w:val="heading 1"/>
    <w:basedOn w:val="Normal"/>
    <w:next w:val="Normal"/>
    <w:link w:val="Heading1Char"/>
    <w:qFormat/>
    <w:rsid w:val="003668C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2147B2"/>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uiPriority w:val="9"/>
    <w:qFormat/>
    <w:rsid w:val="00003A4A"/>
    <w:pPr>
      <w:spacing w:before="240" w:after="60"/>
      <w:outlineLvl w:val="7"/>
    </w:pPr>
    <w:rPr>
      <w:rFonts w:eastAsia="Calibri"/>
      <w:i/>
      <w:iCs/>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1D29"/>
    <w:rPr>
      <w:rFonts w:ascii="Tahoma" w:hAnsi="Tahoma" w:cs="Tahoma"/>
      <w:sz w:val="16"/>
      <w:szCs w:val="16"/>
    </w:rPr>
  </w:style>
  <w:style w:type="paragraph" w:styleId="Header">
    <w:name w:val="header"/>
    <w:basedOn w:val="Normal"/>
    <w:rsid w:val="00690CEC"/>
    <w:pPr>
      <w:tabs>
        <w:tab w:val="center" w:pos="4320"/>
        <w:tab w:val="right" w:pos="8640"/>
      </w:tabs>
    </w:pPr>
  </w:style>
  <w:style w:type="paragraph" w:styleId="Footer">
    <w:name w:val="footer"/>
    <w:basedOn w:val="Normal"/>
    <w:link w:val="FooterChar"/>
    <w:uiPriority w:val="99"/>
    <w:rsid w:val="00690CEC"/>
    <w:pPr>
      <w:tabs>
        <w:tab w:val="center" w:pos="4320"/>
        <w:tab w:val="right" w:pos="8640"/>
      </w:tabs>
    </w:pPr>
    <w:rPr>
      <w:lang w:val="x-none" w:eastAsia="x-none"/>
    </w:rPr>
  </w:style>
  <w:style w:type="character" w:styleId="PageNumber">
    <w:name w:val="page number"/>
    <w:basedOn w:val="DefaultParagraphFont"/>
    <w:rsid w:val="00690CEC"/>
  </w:style>
  <w:style w:type="paragraph" w:styleId="BodyText">
    <w:name w:val="Body Text"/>
    <w:basedOn w:val="Normal"/>
    <w:link w:val="BodyTextChar"/>
    <w:rsid w:val="000867E9"/>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lang w:val="x-none" w:eastAsia="x-none"/>
    </w:rPr>
  </w:style>
  <w:style w:type="character" w:customStyle="1" w:styleId="BodyTextChar">
    <w:name w:val="Body Text Char"/>
    <w:link w:val="BodyText"/>
    <w:rsid w:val="000867E9"/>
    <w:rPr>
      <w:rFonts w:ascii="Arial" w:hAnsi="Arial" w:cs="Arial"/>
      <w:sz w:val="24"/>
      <w:szCs w:val="24"/>
    </w:rPr>
  </w:style>
  <w:style w:type="paragraph" w:customStyle="1" w:styleId="ColorfulList-Accent11">
    <w:name w:val="Colorful List - Accent 11"/>
    <w:basedOn w:val="Normal"/>
    <w:uiPriority w:val="34"/>
    <w:qFormat/>
    <w:rsid w:val="000867E9"/>
    <w:pPr>
      <w:spacing w:line="276" w:lineRule="auto"/>
      <w:ind w:left="720"/>
    </w:pPr>
    <w:rPr>
      <w:rFonts w:ascii="Calibri" w:eastAsia="Calibri" w:hAnsi="Calibri"/>
      <w:sz w:val="22"/>
      <w:szCs w:val="22"/>
    </w:rPr>
  </w:style>
  <w:style w:type="character" w:styleId="CommentReference">
    <w:name w:val="annotation reference"/>
    <w:rsid w:val="00F03462"/>
    <w:rPr>
      <w:sz w:val="16"/>
      <w:szCs w:val="16"/>
    </w:rPr>
  </w:style>
  <w:style w:type="paragraph" w:styleId="CommentText">
    <w:name w:val="annotation text"/>
    <w:basedOn w:val="Normal"/>
    <w:link w:val="CommentTextChar"/>
    <w:rsid w:val="00F03462"/>
    <w:rPr>
      <w:sz w:val="20"/>
      <w:szCs w:val="20"/>
    </w:rPr>
  </w:style>
  <w:style w:type="character" w:customStyle="1" w:styleId="CommentTextChar">
    <w:name w:val="Comment Text Char"/>
    <w:basedOn w:val="DefaultParagraphFont"/>
    <w:link w:val="CommentText"/>
    <w:rsid w:val="00F03462"/>
  </w:style>
  <w:style w:type="paragraph" w:styleId="CommentSubject">
    <w:name w:val="annotation subject"/>
    <w:basedOn w:val="CommentText"/>
    <w:next w:val="CommentText"/>
    <w:link w:val="CommentSubjectChar"/>
    <w:rsid w:val="00F03462"/>
    <w:rPr>
      <w:b/>
      <w:bCs/>
      <w:lang w:val="x-none" w:eastAsia="x-none"/>
    </w:rPr>
  </w:style>
  <w:style w:type="character" w:customStyle="1" w:styleId="CommentSubjectChar">
    <w:name w:val="Comment Subject Char"/>
    <w:link w:val="CommentSubject"/>
    <w:rsid w:val="00F03462"/>
    <w:rPr>
      <w:b/>
      <w:bCs/>
    </w:rPr>
  </w:style>
  <w:style w:type="character" w:customStyle="1" w:styleId="DeltaViewInsertion">
    <w:name w:val="DeltaView Insertion"/>
    <w:uiPriority w:val="99"/>
    <w:rsid w:val="00C67B35"/>
    <w:rPr>
      <w:color w:val="0000FF"/>
      <w:u w:val="double"/>
    </w:rPr>
  </w:style>
  <w:style w:type="character" w:customStyle="1" w:styleId="DeltaViewDeletion">
    <w:name w:val="DeltaView Deletion"/>
    <w:uiPriority w:val="99"/>
    <w:rsid w:val="00C67B35"/>
    <w:rPr>
      <w:strike/>
      <w:color w:val="FF0000"/>
    </w:rPr>
  </w:style>
  <w:style w:type="character" w:customStyle="1" w:styleId="Heading8Char">
    <w:name w:val="Heading 8 Char"/>
    <w:link w:val="Heading8"/>
    <w:uiPriority w:val="9"/>
    <w:semiHidden/>
    <w:rsid w:val="00003A4A"/>
    <w:rPr>
      <w:rFonts w:eastAsia="Calibri"/>
      <w:i/>
      <w:iCs/>
      <w:sz w:val="24"/>
      <w:szCs w:val="24"/>
      <w:lang w:bidi="en-US"/>
    </w:rPr>
  </w:style>
  <w:style w:type="paragraph" w:styleId="Title">
    <w:name w:val="Title"/>
    <w:basedOn w:val="Normal"/>
    <w:link w:val="TitleChar"/>
    <w:qFormat/>
    <w:rsid w:val="00A20A75"/>
    <w:pPr>
      <w:jc w:val="center"/>
    </w:pPr>
    <w:rPr>
      <w:rFonts w:ascii="Tahoma" w:hAnsi="Tahoma"/>
      <w:b/>
      <w:bCs/>
      <w:lang w:val="x-none" w:eastAsia="x-none"/>
    </w:rPr>
  </w:style>
  <w:style w:type="character" w:customStyle="1" w:styleId="TitleChar">
    <w:name w:val="Title Char"/>
    <w:link w:val="Title"/>
    <w:rsid w:val="00A20A75"/>
    <w:rPr>
      <w:rFonts w:ascii="Tahoma" w:hAnsi="Tahoma"/>
      <w:b/>
      <w:bCs/>
      <w:sz w:val="24"/>
      <w:szCs w:val="24"/>
    </w:rPr>
  </w:style>
  <w:style w:type="character" w:customStyle="1" w:styleId="FooterChar">
    <w:name w:val="Footer Char"/>
    <w:link w:val="Footer"/>
    <w:uiPriority w:val="99"/>
    <w:rsid w:val="00785388"/>
    <w:rPr>
      <w:sz w:val="24"/>
      <w:szCs w:val="24"/>
    </w:rPr>
  </w:style>
  <w:style w:type="paragraph" w:customStyle="1" w:styleId="MediumGrid21">
    <w:name w:val="Medium Grid 21"/>
    <w:uiPriority w:val="1"/>
    <w:qFormat/>
    <w:rsid w:val="002002B5"/>
    <w:rPr>
      <w:rFonts w:ascii="Calibri" w:eastAsia="Calibri" w:hAnsi="Calibri"/>
      <w:sz w:val="22"/>
      <w:szCs w:val="22"/>
    </w:rPr>
  </w:style>
  <w:style w:type="paragraph" w:customStyle="1" w:styleId="VEBodyTextFLI">
    <w:name w:val="VE Body Text FLI"/>
    <w:aliases w:val="BTFL"/>
    <w:basedOn w:val="Normal"/>
    <w:rsid w:val="00143BE7"/>
    <w:pPr>
      <w:spacing w:after="240"/>
      <w:ind w:firstLine="720"/>
      <w:jc w:val="both"/>
    </w:pPr>
    <w:rPr>
      <w:rFonts w:cs="Arial"/>
      <w:szCs w:val="20"/>
    </w:rPr>
  </w:style>
  <w:style w:type="paragraph" w:styleId="ListParagraph">
    <w:name w:val="List Paragraph"/>
    <w:basedOn w:val="Normal"/>
    <w:uiPriority w:val="34"/>
    <w:qFormat/>
    <w:rsid w:val="00EC7AEF"/>
    <w:pPr>
      <w:ind w:left="720"/>
    </w:pPr>
  </w:style>
  <w:style w:type="paragraph" w:customStyle="1" w:styleId="Contract11">
    <w:name w:val="Contract 1.1."/>
    <w:basedOn w:val="Normal"/>
    <w:rsid w:val="0090288B"/>
    <w:pPr>
      <w:numPr>
        <w:ilvl w:val="2"/>
        <w:numId w:val="5"/>
      </w:numPr>
      <w:suppressAutoHyphens/>
      <w:spacing w:before="120" w:after="120"/>
    </w:pPr>
    <w:rPr>
      <w:rFonts w:ascii="Arial" w:hAnsi="Arial"/>
      <w:sz w:val="20"/>
    </w:rPr>
  </w:style>
  <w:style w:type="paragraph" w:customStyle="1" w:styleId="Contract111">
    <w:name w:val="Contract 1.1.1."/>
    <w:basedOn w:val="Normal"/>
    <w:rsid w:val="0090288B"/>
    <w:pPr>
      <w:numPr>
        <w:ilvl w:val="3"/>
        <w:numId w:val="5"/>
      </w:numPr>
      <w:tabs>
        <w:tab w:val="left" w:pos="1872"/>
      </w:tabs>
      <w:suppressAutoHyphens/>
      <w:spacing w:before="120" w:after="120"/>
    </w:pPr>
    <w:rPr>
      <w:rFonts w:ascii="Arial" w:hAnsi="Arial"/>
      <w:sz w:val="20"/>
    </w:rPr>
  </w:style>
  <w:style w:type="paragraph" w:customStyle="1" w:styleId="Contract1111">
    <w:name w:val="Contract 1.1.1.1."/>
    <w:basedOn w:val="Normal"/>
    <w:rsid w:val="0090288B"/>
    <w:pPr>
      <w:numPr>
        <w:ilvl w:val="4"/>
        <w:numId w:val="5"/>
      </w:numPr>
      <w:tabs>
        <w:tab w:val="left" w:pos="1872"/>
      </w:tabs>
      <w:suppressAutoHyphens/>
      <w:spacing w:before="120" w:after="120"/>
    </w:pPr>
    <w:rPr>
      <w:rFonts w:ascii="Arial" w:hAnsi="Arial"/>
      <w:sz w:val="20"/>
    </w:rPr>
  </w:style>
  <w:style w:type="paragraph" w:customStyle="1" w:styleId="ContractHeader1">
    <w:name w:val="Contract Header 1."/>
    <w:basedOn w:val="Normal"/>
    <w:rsid w:val="0090288B"/>
    <w:pPr>
      <w:numPr>
        <w:ilvl w:val="1"/>
        <w:numId w:val="5"/>
      </w:numPr>
      <w:suppressAutoHyphens/>
      <w:spacing w:before="120" w:after="120"/>
    </w:pPr>
    <w:rPr>
      <w:rFonts w:ascii="Arial" w:hAnsi="Arial"/>
      <w:b/>
      <w:sz w:val="20"/>
      <w:szCs w:val="20"/>
    </w:rPr>
  </w:style>
  <w:style w:type="paragraph" w:customStyle="1" w:styleId="Contract11111">
    <w:name w:val="Contract 1.1.1.1.1."/>
    <w:basedOn w:val="Normal"/>
    <w:rsid w:val="0090288B"/>
    <w:pPr>
      <w:numPr>
        <w:ilvl w:val="5"/>
        <w:numId w:val="5"/>
      </w:numPr>
      <w:tabs>
        <w:tab w:val="left" w:pos="3600"/>
      </w:tabs>
      <w:suppressAutoHyphens/>
      <w:spacing w:before="120" w:after="120"/>
    </w:pPr>
    <w:rPr>
      <w:rFonts w:ascii="Arial" w:hAnsi="Arial"/>
      <w:sz w:val="20"/>
    </w:rPr>
  </w:style>
  <w:style w:type="character" w:customStyle="1" w:styleId="cosearchterm7">
    <w:name w:val="co_searchterm7"/>
    <w:rsid w:val="0041309D"/>
    <w:rPr>
      <w:b/>
      <w:bCs/>
      <w:color w:val="252525"/>
    </w:rPr>
  </w:style>
  <w:style w:type="character" w:customStyle="1" w:styleId="cosearchterm8">
    <w:name w:val="co_searchterm8"/>
    <w:rsid w:val="0041309D"/>
    <w:rPr>
      <w:b/>
      <w:bCs/>
      <w:color w:val="252525"/>
    </w:rPr>
  </w:style>
  <w:style w:type="character" w:customStyle="1" w:styleId="cosearchterm9">
    <w:name w:val="co_searchterm9"/>
    <w:rsid w:val="0041309D"/>
    <w:rPr>
      <w:b/>
      <w:bCs/>
      <w:color w:val="252525"/>
    </w:rPr>
  </w:style>
  <w:style w:type="character" w:styleId="Hyperlink">
    <w:name w:val="Hyperlink"/>
    <w:uiPriority w:val="99"/>
    <w:unhideWhenUsed/>
    <w:rsid w:val="0041309D"/>
    <w:rPr>
      <w:strike w:val="0"/>
      <w:dstrike w:val="0"/>
      <w:color w:val="145DA4"/>
      <w:u w:val="none"/>
      <w:effect w:val="none"/>
    </w:rPr>
  </w:style>
  <w:style w:type="character" w:customStyle="1" w:styleId="cosearchterm10">
    <w:name w:val="co_searchterm10"/>
    <w:rsid w:val="0041309D"/>
    <w:rPr>
      <w:b/>
      <w:bCs/>
      <w:color w:val="252525"/>
    </w:rPr>
  </w:style>
  <w:style w:type="character" w:customStyle="1" w:styleId="Heading2Char">
    <w:name w:val="Heading 2 Char"/>
    <w:link w:val="Heading2"/>
    <w:semiHidden/>
    <w:rsid w:val="002147B2"/>
    <w:rPr>
      <w:rFonts w:ascii="Calibri Light" w:eastAsia="Times New Roman" w:hAnsi="Calibri Light" w:cs="Times New Roman"/>
      <w:b/>
      <w:bCs/>
      <w:i/>
      <w:iCs/>
      <w:sz w:val="28"/>
      <w:szCs w:val="28"/>
    </w:rPr>
  </w:style>
  <w:style w:type="paragraph" w:styleId="BodyText2">
    <w:name w:val="Body Text 2"/>
    <w:basedOn w:val="Normal"/>
    <w:link w:val="BodyText2Char"/>
    <w:rsid w:val="0095562A"/>
    <w:pPr>
      <w:spacing w:after="120" w:line="480" w:lineRule="auto"/>
    </w:pPr>
  </w:style>
  <w:style w:type="character" w:customStyle="1" w:styleId="BodyText2Char">
    <w:name w:val="Body Text 2 Char"/>
    <w:link w:val="BodyText2"/>
    <w:rsid w:val="0095562A"/>
    <w:rPr>
      <w:sz w:val="24"/>
      <w:szCs w:val="24"/>
    </w:rPr>
  </w:style>
  <w:style w:type="paragraph" w:styleId="NormalWeb">
    <w:name w:val="Normal (Web)"/>
    <w:basedOn w:val="Normal"/>
    <w:uiPriority w:val="99"/>
    <w:unhideWhenUsed/>
    <w:rsid w:val="0095562A"/>
    <w:pPr>
      <w:spacing w:before="100" w:beforeAutospacing="1" w:after="100" w:afterAutospacing="1"/>
    </w:pPr>
  </w:style>
  <w:style w:type="paragraph" w:customStyle="1" w:styleId="DocID">
    <w:name w:val="DocID"/>
    <w:basedOn w:val="BodyText"/>
    <w:next w:val="Footer"/>
    <w:link w:val="DocIDChar"/>
    <w:rsid w:val="00945119"/>
    <w:pPr>
      <w:tabs>
        <w:tab w:val="clear" w:pos="0"/>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cs="Arial"/>
      <w:color w:val="000000"/>
      <w:sz w:val="14"/>
      <w:szCs w:val="20"/>
    </w:rPr>
  </w:style>
  <w:style w:type="character" w:customStyle="1" w:styleId="DocIDChar">
    <w:name w:val="DocID Char"/>
    <w:link w:val="DocID"/>
    <w:rsid w:val="00945119"/>
    <w:rPr>
      <w:rFonts w:ascii="Arial" w:hAnsi="Arial" w:cs="Arial"/>
      <w:color w:val="000000"/>
      <w:sz w:val="14"/>
      <w:lang w:val="x-none" w:eastAsia="x-none"/>
    </w:rPr>
  </w:style>
  <w:style w:type="paragraph" w:customStyle="1" w:styleId="Legal2Cont2">
    <w:name w:val="Legal2 Cont 2"/>
    <w:basedOn w:val="Normal"/>
    <w:rsid w:val="00F122C0"/>
    <w:pPr>
      <w:spacing w:after="240"/>
    </w:pPr>
    <w:rPr>
      <w:szCs w:val="20"/>
    </w:rPr>
  </w:style>
  <w:style w:type="paragraph" w:customStyle="1" w:styleId="xmsonormal">
    <w:name w:val="x_msonormal"/>
    <w:basedOn w:val="Normal"/>
    <w:rsid w:val="003576BE"/>
    <w:rPr>
      <w:rFonts w:ascii="Calibri" w:eastAsia="Calibri" w:hAnsi="Calibri" w:cs="Calibri"/>
      <w:sz w:val="22"/>
      <w:szCs w:val="22"/>
    </w:rPr>
  </w:style>
  <w:style w:type="paragraph" w:customStyle="1" w:styleId="Level1">
    <w:name w:val="Level 1"/>
    <w:basedOn w:val="Normal"/>
    <w:rsid w:val="00EE0126"/>
    <w:pPr>
      <w:numPr>
        <w:numId w:val="8"/>
      </w:numPr>
      <w:suppressAutoHyphens/>
      <w:spacing w:after="240"/>
      <w:jc w:val="both"/>
      <w:outlineLvl w:val="0"/>
    </w:pPr>
    <w:rPr>
      <w:rFonts w:eastAsia="MS Mincho"/>
    </w:rPr>
  </w:style>
  <w:style w:type="paragraph" w:customStyle="1" w:styleId="Level2">
    <w:name w:val="Level 2"/>
    <w:basedOn w:val="Normal"/>
    <w:rsid w:val="00EE0126"/>
    <w:pPr>
      <w:numPr>
        <w:ilvl w:val="1"/>
        <w:numId w:val="8"/>
      </w:numPr>
      <w:suppressAutoHyphens/>
      <w:spacing w:after="240"/>
      <w:jc w:val="both"/>
      <w:outlineLvl w:val="1"/>
    </w:pPr>
    <w:rPr>
      <w:rFonts w:eastAsia="MS Mincho"/>
    </w:rPr>
  </w:style>
  <w:style w:type="paragraph" w:customStyle="1" w:styleId="Level3">
    <w:name w:val="Level 3"/>
    <w:basedOn w:val="Normal"/>
    <w:rsid w:val="00EE0126"/>
    <w:pPr>
      <w:numPr>
        <w:ilvl w:val="2"/>
        <w:numId w:val="8"/>
      </w:numPr>
      <w:suppressAutoHyphens/>
      <w:spacing w:after="240"/>
      <w:jc w:val="both"/>
      <w:outlineLvl w:val="2"/>
    </w:pPr>
    <w:rPr>
      <w:rFonts w:eastAsia="MS Mincho"/>
    </w:rPr>
  </w:style>
  <w:style w:type="paragraph" w:customStyle="1" w:styleId="Level4">
    <w:name w:val="Level 4"/>
    <w:basedOn w:val="Normal"/>
    <w:rsid w:val="00EE0126"/>
    <w:pPr>
      <w:numPr>
        <w:ilvl w:val="3"/>
        <w:numId w:val="8"/>
      </w:numPr>
      <w:suppressAutoHyphens/>
      <w:spacing w:after="240"/>
      <w:jc w:val="both"/>
      <w:outlineLvl w:val="3"/>
    </w:pPr>
    <w:rPr>
      <w:rFonts w:eastAsia="MS Mincho"/>
    </w:rPr>
  </w:style>
  <w:style w:type="paragraph" w:customStyle="1" w:styleId="Level5">
    <w:name w:val="Level 5"/>
    <w:basedOn w:val="Normal"/>
    <w:rsid w:val="00EE0126"/>
    <w:pPr>
      <w:numPr>
        <w:ilvl w:val="4"/>
        <w:numId w:val="8"/>
      </w:numPr>
      <w:suppressAutoHyphens/>
      <w:spacing w:after="240"/>
      <w:jc w:val="both"/>
      <w:outlineLvl w:val="4"/>
    </w:pPr>
    <w:rPr>
      <w:rFonts w:eastAsia="MS Mincho"/>
    </w:rPr>
  </w:style>
  <w:style w:type="paragraph" w:customStyle="1" w:styleId="Level6">
    <w:name w:val="Level 6"/>
    <w:basedOn w:val="Normal"/>
    <w:rsid w:val="00EE0126"/>
    <w:pPr>
      <w:numPr>
        <w:ilvl w:val="5"/>
        <w:numId w:val="8"/>
      </w:numPr>
      <w:suppressAutoHyphens/>
      <w:spacing w:after="240"/>
      <w:jc w:val="both"/>
      <w:outlineLvl w:val="5"/>
    </w:pPr>
    <w:rPr>
      <w:rFonts w:eastAsia="MS Mincho"/>
    </w:rPr>
  </w:style>
  <w:style w:type="paragraph" w:customStyle="1" w:styleId="Level7">
    <w:name w:val="Level 7"/>
    <w:basedOn w:val="Normal"/>
    <w:rsid w:val="00EE0126"/>
    <w:pPr>
      <w:numPr>
        <w:ilvl w:val="6"/>
        <w:numId w:val="8"/>
      </w:numPr>
      <w:suppressAutoHyphens/>
      <w:spacing w:after="240"/>
      <w:jc w:val="both"/>
      <w:outlineLvl w:val="6"/>
    </w:pPr>
    <w:rPr>
      <w:rFonts w:eastAsia="MS Mincho"/>
    </w:rPr>
  </w:style>
  <w:style w:type="paragraph" w:customStyle="1" w:styleId="Level8">
    <w:name w:val="Level 8"/>
    <w:basedOn w:val="Normal"/>
    <w:rsid w:val="00EE0126"/>
    <w:pPr>
      <w:numPr>
        <w:ilvl w:val="7"/>
        <w:numId w:val="8"/>
      </w:numPr>
      <w:suppressAutoHyphens/>
      <w:spacing w:after="240"/>
      <w:jc w:val="both"/>
      <w:outlineLvl w:val="7"/>
    </w:pPr>
    <w:rPr>
      <w:rFonts w:eastAsia="MS Mincho"/>
    </w:rPr>
  </w:style>
  <w:style w:type="paragraph" w:customStyle="1" w:styleId="Level9">
    <w:name w:val="Level 9"/>
    <w:basedOn w:val="Normal"/>
    <w:rsid w:val="00EE0126"/>
    <w:pPr>
      <w:numPr>
        <w:ilvl w:val="8"/>
        <w:numId w:val="8"/>
      </w:numPr>
      <w:suppressAutoHyphens/>
      <w:spacing w:after="240"/>
      <w:jc w:val="both"/>
      <w:outlineLvl w:val="8"/>
    </w:pPr>
    <w:rPr>
      <w:rFonts w:eastAsia="MS Mincho"/>
    </w:rPr>
  </w:style>
  <w:style w:type="paragraph" w:styleId="Revision">
    <w:name w:val="Revision"/>
    <w:hidden/>
    <w:uiPriority w:val="99"/>
    <w:semiHidden/>
    <w:rsid w:val="000D78B0"/>
    <w:rPr>
      <w:sz w:val="24"/>
      <w:szCs w:val="24"/>
    </w:rPr>
  </w:style>
  <w:style w:type="character" w:styleId="Strong">
    <w:name w:val="Strong"/>
    <w:uiPriority w:val="22"/>
    <w:qFormat/>
    <w:rsid w:val="00FB50FB"/>
    <w:rPr>
      <w:b/>
      <w:bCs/>
    </w:rPr>
  </w:style>
  <w:style w:type="character" w:customStyle="1" w:styleId="Heading1Char">
    <w:name w:val="Heading 1 Char"/>
    <w:link w:val="Heading1"/>
    <w:rsid w:val="003668C2"/>
    <w:rPr>
      <w:rFonts w:ascii="Calibri Light" w:eastAsia="Times New Roman" w:hAnsi="Calibri Light" w:cs="Times New Roman"/>
      <w:b/>
      <w:bCs/>
      <w:kern w:val="32"/>
      <w:sz w:val="32"/>
      <w:szCs w:val="32"/>
    </w:rPr>
  </w:style>
  <w:style w:type="character" w:customStyle="1" w:styleId="sidearm-staff-member-bio-name">
    <w:name w:val="sidearm-staff-member-bio-name"/>
    <w:basedOn w:val="DefaultParagraphFont"/>
    <w:rsid w:val="003257FD"/>
  </w:style>
  <w:style w:type="paragraph" w:customStyle="1" w:styleId="Default">
    <w:name w:val="Default"/>
    <w:rsid w:val="00CF689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672">
      <w:bodyDiv w:val="1"/>
      <w:marLeft w:val="0"/>
      <w:marRight w:val="0"/>
      <w:marTop w:val="0"/>
      <w:marBottom w:val="0"/>
      <w:divBdr>
        <w:top w:val="none" w:sz="0" w:space="0" w:color="auto"/>
        <w:left w:val="none" w:sz="0" w:space="0" w:color="auto"/>
        <w:bottom w:val="none" w:sz="0" w:space="0" w:color="auto"/>
        <w:right w:val="none" w:sz="0" w:space="0" w:color="auto"/>
      </w:divBdr>
    </w:div>
    <w:div w:id="141510529">
      <w:bodyDiv w:val="1"/>
      <w:marLeft w:val="0"/>
      <w:marRight w:val="0"/>
      <w:marTop w:val="0"/>
      <w:marBottom w:val="0"/>
      <w:divBdr>
        <w:top w:val="none" w:sz="0" w:space="0" w:color="auto"/>
        <w:left w:val="none" w:sz="0" w:space="0" w:color="auto"/>
        <w:bottom w:val="none" w:sz="0" w:space="0" w:color="auto"/>
        <w:right w:val="none" w:sz="0" w:space="0" w:color="auto"/>
      </w:divBdr>
    </w:div>
    <w:div w:id="171457464">
      <w:bodyDiv w:val="1"/>
      <w:marLeft w:val="0"/>
      <w:marRight w:val="0"/>
      <w:marTop w:val="0"/>
      <w:marBottom w:val="0"/>
      <w:divBdr>
        <w:top w:val="none" w:sz="0" w:space="0" w:color="auto"/>
        <w:left w:val="none" w:sz="0" w:space="0" w:color="auto"/>
        <w:bottom w:val="none" w:sz="0" w:space="0" w:color="auto"/>
        <w:right w:val="none" w:sz="0" w:space="0" w:color="auto"/>
      </w:divBdr>
    </w:div>
    <w:div w:id="279801333">
      <w:bodyDiv w:val="1"/>
      <w:marLeft w:val="0"/>
      <w:marRight w:val="0"/>
      <w:marTop w:val="0"/>
      <w:marBottom w:val="0"/>
      <w:divBdr>
        <w:top w:val="none" w:sz="0" w:space="0" w:color="auto"/>
        <w:left w:val="none" w:sz="0" w:space="0" w:color="auto"/>
        <w:bottom w:val="none" w:sz="0" w:space="0" w:color="auto"/>
        <w:right w:val="none" w:sz="0" w:space="0" w:color="auto"/>
      </w:divBdr>
    </w:div>
    <w:div w:id="616985662">
      <w:bodyDiv w:val="1"/>
      <w:marLeft w:val="0"/>
      <w:marRight w:val="0"/>
      <w:marTop w:val="0"/>
      <w:marBottom w:val="0"/>
      <w:divBdr>
        <w:top w:val="none" w:sz="0" w:space="0" w:color="auto"/>
        <w:left w:val="none" w:sz="0" w:space="0" w:color="auto"/>
        <w:bottom w:val="none" w:sz="0" w:space="0" w:color="auto"/>
        <w:right w:val="none" w:sz="0" w:space="0" w:color="auto"/>
      </w:divBdr>
    </w:div>
    <w:div w:id="650862992">
      <w:bodyDiv w:val="1"/>
      <w:marLeft w:val="0"/>
      <w:marRight w:val="0"/>
      <w:marTop w:val="0"/>
      <w:marBottom w:val="0"/>
      <w:divBdr>
        <w:top w:val="none" w:sz="0" w:space="0" w:color="auto"/>
        <w:left w:val="none" w:sz="0" w:space="0" w:color="auto"/>
        <w:bottom w:val="none" w:sz="0" w:space="0" w:color="auto"/>
        <w:right w:val="none" w:sz="0" w:space="0" w:color="auto"/>
      </w:divBdr>
      <w:divsChild>
        <w:div w:id="649290980">
          <w:marLeft w:val="0"/>
          <w:marRight w:val="0"/>
          <w:marTop w:val="0"/>
          <w:marBottom w:val="0"/>
          <w:divBdr>
            <w:top w:val="none" w:sz="0" w:space="0" w:color="auto"/>
            <w:left w:val="single" w:sz="6" w:space="0" w:color="BBBBBB"/>
            <w:bottom w:val="single" w:sz="6" w:space="0" w:color="BBBBBB"/>
            <w:right w:val="single" w:sz="6" w:space="0" w:color="BBBBBB"/>
          </w:divBdr>
          <w:divsChild>
            <w:div w:id="571503091">
              <w:marLeft w:val="0"/>
              <w:marRight w:val="0"/>
              <w:marTop w:val="0"/>
              <w:marBottom w:val="0"/>
              <w:divBdr>
                <w:top w:val="none" w:sz="0" w:space="0" w:color="auto"/>
                <w:left w:val="none" w:sz="0" w:space="0" w:color="auto"/>
                <w:bottom w:val="none" w:sz="0" w:space="0" w:color="auto"/>
                <w:right w:val="none" w:sz="0" w:space="0" w:color="auto"/>
              </w:divBdr>
              <w:divsChild>
                <w:div w:id="2001302287">
                  <w:marLeft w:val="0"/>
                  <w:marRight w:val="0"/>
                  <w:marTop w:val="0"/>
                  <w:marBottom w:val="0"/>
                  <w:divBdr>
                    <w:top w:val="none" w:sz="0" w:space="0" w:color="auto"/>
                    <w:left w:val="none" w:sz="0" w:space="0" w:color="auto"/>
                    <w:bottom w:val="none" w:sz="0" w:space="0" w:color="auto"/>
                    <w:right w:val="none" w:sz="0" w:space="0" w:color="auto"/>
                  </w:divBdr>
                  <w:divsChild>
                    <w:div w:id="995256801">
                      <w:marLeft w:val="0"/>
                      <w:marRight w:val="0"/>
                      <w:marTop w:val="0"/>
                      <w:marBottom w:val="0"/>
                      <w:divBdr>
                        <w:top w:val="none" w:sz="0" w:space="0" w:color="auto"/>
                        <w:left w:val="none" w:sz="0" w:space="0" w:color="auto"/>
                        <w:bottom w:val="none" w:sz="0" w:space="0" w:color="auto"/>
                        <w:right w:val="none" w:sz="0" w:space="0" w:color="auto"/>
                      </w:divBdr>
                      <w:divsChild>
                        <w:div w:id="970523306">
                          <w:marLeft w:val="0"/>
                          <w:marRight w:val="0"/>
                          <w:marTop w:val="0"/>
                          <w:marBottom w:val="0"/>
                          <w:divBdr>
                            <w:top w:val="none" w:sz="0" w:space="0" w:color="auto"/>
                            <w:left w:val="none" w:sz="0" w:space="0" w:color="auto"/>
                            <w:bottom w:val="none" w:sz="0" w:space="0" w:color="auto"/>
                            <w:right w:val="none" w:sz="0" w:space="0" w:color="auto"/>
                          </w:divBdr>
                          <w:divsChild>
                            <w:div w:id="1099326863">
                              <w:marLeft w:val="0"/>
                              <w:marRight w:val="0"/>
                              <w:marTop w:val="0"/>
                              <w:marBottom w:val="0"/>
                              <w:divBdr>
                                <w:top w:val="none" w:sz="0" w:space="0" w:color="auto"/>
                                <w:left w:val="none" w:sz="0" w:space="0" w:color="auto"/>
                                <w:bottom w:val="none" w:sz="0" w:space="0" w:color="auto"/>
                                <w:right w:val="none" w:sz="0" w:space="0" w:color="auto"/>
                              </w:divBdr>
                              <w:divsChild>
                                <w:div w:id="999388957">
                                  <w:marLeft w:val="0"/>
                                  <w:marRight w:val="0"/>
                                  <w:marTop w:val="0"/>
                                  <w:marBottom w:val="0"/>
                                  <w:divBdr>
                                    <w:top w:val="none" w:sz="0" w:space="0" w:color="auto"/>
                                    <w:left w:val="none" w:sz="0" w:space="0" w:color="auto"/>
                                    <w:bottom w:val="none" w:sz="0" w:space="0" w:color="auto"/>
                                    <w:right w:val="none" w:sz="0" w:space="0" w:color="auto"/>
                                  </w:divBdr>
                                  <w:divsChild>
                                    <w:div w:id="696810289">
                                      <w:marLeft w:val="0"/>
                                      <w:marRight w:val="0"/>
                                      <w:marTop w:val="0"/>
                                      <w:marBottom w:val="0"/>
                                      <w:divBdr>
                                        <w:top w:val="none" w:sz="0" w:space="0" w:color="auto"/>
                                        <w:left w:val="none" w:sz="0" w:space="0" w:color="auto"/>
                                        <w:bottom w:val="none" w:sz="0" w:space="0" w:color="auto"/>
                                        <w:right w:val="none" w:sz="0" w:space="0" w:color="auto"/>
                                      </w:divBdr>
                                      <w:divsChild>
                                        <w:div w:id="2007433704">
                                          <w:marLeft w:val="1200"/>
                                          <w:marRight w:val="1200"/>
                                          <w:marTop w:val="0"/>
                                          <w:marBottom w:val="0"/>
                                          <w:divBdr>
                                            <w:top w:val="none" w:sz="0" w:space="0" w:color="auto"/>
                                            <w:left w:val="none" w:sz="0" w:space="0" w:color="auto"/>
                                            <w:bottom w:val="none" w:sz="0" w:space="0" w:color="auto"/>
                                            <w:right w:val="none" w:sz="0" w:space="0" w:color="auto"/>
                                          </w:divBdr>
                                          <w:divsChild>
                                            <w:div w:id="662969876">
                                              <w:marLeft w:val="0"/>
                                              <w:marRight w:val="0"/>
                                              <w:marTop w:val="0"/>
                                              <w:marBottom w:val="0"/>
                                              <w:divBdr>
                                                <w:top w:val="none" w:sz="0" w:space="0" w:color="auto"/>
                                                <w:left w:val="none" w:sz="0" w:space="0" w:color="auto"/>
                                                <w:bottom w:val="none" w:sz="0" w:space="0" w:color="auto"/>
                                                <w:right w:val="none" w:sz="0" w:space="0" w:color="auto"/>
                                              </w:divBdr>
                                              <w:divsChild>
                                                <w:div w:id="243925381">
                                                  <w:marLeft w:val="0"/>
                                                  <w:marRight w:val="0"/>
                                                  <w:marTop w:val="0"/>
                                                  <w:marBottom w:val="0"/>
                                                  <w:divBdr>
                                                    <w:top w:val="none" w:sz="0" w:space="0" w:color="auto"/>
                                                    <w:left w:val="none" w:sz="0" w:space="0" w:color="auto"/>
                                                    <w:bottom w:val="none" w:sz="0" w:space="0" w:color="auto"/>
                                                    <w:right w:val="none" w:sz="0" w:space="0" w:color="auto"/>
                                                  </w:divBdr>
                                                  <w:divsChild>
                                                    <w:div w:id="1344013326">
                                                      <w:marLeft w:val="0"/>
                                                      <w:marRight w:val="0"/>
                                                      <w:marTop w:val="0"/>
                                                      <w:marBottom w:val="0"/>
                                                      <w:divBdr>
                                                        <w:top w:val="none" w:sz="0" w:space="0" w:color="auto"/>
                                                        <w:left w:val="none" w:sz="0" w:space="0" w:color="auto"/>
                                                        <w:bottom w:val="none" w:sz="0" w:space="0" w:color="auto"/>
                                                        <w:right w:val="none" w:sz="0" w:space="0" w:color="auto"/>
                                                      </w:divBdr>
                                                    </w:div>
                                                    <w:div w:id="1479106909">
                                                      <w:marLeft w:val="0"/>
                                                      <w:marRight w:val="0"/>
                                                      <w:marTop w:val="240"/>
                                                      <w:marBottom w:val="240"/>
                                                      <w:divBdr>
                                                        <w:top w:val="none" w:sz="0" w:space="0" w:color="auto"/>
                                                        <w:left w:val="none" w:sz="0" w:space="0" w:color="auto"/>
                                                        <w:bottom w:val="none" w:sz="0" w:space="0" w:color="auto"/>
                                                        <w:right w:val="none" w:sz="0" w:space="0" w:color="auto"/>
                                                      </w:divBdr>
                                                    </w:div>
                                                  </w:divsChild>
                                                </w:div>
                                                <w:div w:id="311493603">
                                                  <w:marLeft w:val="0"/>
                                                  <w:marRight w:val="0"/>
                                                  <w:marTop w:val="0"/>
                                                  <w:marBottom w:val="0"/>
                                                  <w:divBdr>
                                                    <w:top w:val="none" w:sz="0" w:space="0" w:color="auto"/>
                                                    <w:left w:val="none" w:sz="0" w:space="0" w:color="auto"/>
                                                    <w:bottom w:val="none" w:sz="0" w:space="0" w:color="auto"/>
                                                    <w:right w:val="none" w:sz="0" w:space="0" w:color="auto"/>
                                                  </w:divBdr>
                                                  <w:divsChild>
                                                    <w:div w:id="1823277203">
                                                      <w:marLeft w:val="0"/>
                                                      <w:marRight w:val="0"/>
                                                      <w:marTop w:val="0"/>
                                                      <w:marBottom w:val="0"/>
                                                      <w:divBdr>
                                                        <w:top w:val="none" w:sz="0" w:space="0" w:color="auto"/>
                                                        <w:left w:val="none" w:sz="0" w:space="0" w:color="auto"/>
                                                        <w:bottom w:val="none" w:sz="0" w:space="0" w:color="auto"/>
                                                        <w:right w:val="none" w:sz="0" w:space="0" w:color="auto"/>
                                                      </w:divBdr>
                                                      <w:divsChild>
                                                        <w:div w:id="373193162">
                                                          <w:marLeft w:val="0"/>
                                                          <w:marRight w:val="0"/>
                                                          <w:marTop w:val="0"/>
                                                          <w:marBottom w:val="0"/>
                                                          <w:divBdr>
                                                            <w:top w:val="none" w:sz="0" w:space="0" w:color="auto"/>
                                                            <w:left w:val="none" w:sz="0" w:space="0" w:color="auto"/>
                                                            <w:bottom w:val="none" w:sz="0" w:space="0" w:color="auto"/>
                                                            <w:right w:val="none" w:sz="0" w:space="0" w:color="auto"/>
                                                          </w:divBdr>
                                                          <w:divsChild>
                                                            <w:div w:id="25760584">
                                                              <w:marLeft w:val="0"/>
                                                              <w:marRight w:val="0"/>
                                                              <w:marTop w:val="0"/>
                                                              <w:marBottom w:val="0"/>
                                                              <w:divBdr>
                                                                <w:top w:val="none" w:sz="0" w:space="0" w:color="auto"/>
                                                                <w:left w:val="none" w:sz="0" w:space="0" w:color="auto"/>
                                                                <w:bottom w:val="none" w:sz="0" w:space="0" w:color="auto"/>
                                                                <w:right w:val="none" w:sz="0" w:space="0" w:color="auto"/>
                                                              </w:divBdr>
                                                              <w:divsChild>
                                                                <w:div w:id="630549441">
                                                                  <w:marLeft w:val="0"/>
                                                                  <w:marRight w:val="0"/>
                                                                  <w:marTop w:val="0"/>
                                                                  <w:marBottom w:val="0"/>
                                                                  <w:divBdr>
                                                                    <w:top w:val="none" w:sz="0" w:space="0" w:color="auto"/>
                                                                    <w:left w:val="none" w:sz="0" w:space="0" w:color="auto"/>
                                                                    <w:bottom w:val="none" w:sz="0" w:space="0" w:color="auto"/>
                                                                    <w:right w:val="none" w:sz="0" w:space="0" w:color="auto"/>
                                                                  </w:divBdr>
                                                                </w:div>
                                                              </w:divsChild>
                                                            </w:div>
                                                            <w:div w:id="253323631">
                                                              <w:marLeft w:val="0"/>
                                                              <w:marRight w:val="0"/>
                                                              <w:marTop w:val="0"/>
                                                              <w:marBottom w:val="0"/>
                                                              <w:divBdr>
                                                                <w:top w:val="none" w:sz="0" w:space="0" w:color="auto"/>
                                                                <w:left w:val="none" w:sz="0" w:space="0" w:color="auto"/>
                                                                <w:bottom w:val="none" w:sz="0" w:space="0" w:color="auto"/>
                                                                <w:right w:val="none" w:sz="0" w:space="0" w:color="auto"/>
                                                              </w:divBdr>
                                                              <w:divsChild>
                                                                <w:div w:id="10879006">
                                                                  <w:marLeft w:val="0"/>
                                                                  <w:marRight w:val="0"/>
                                                                  <w:marTop w:val="0"/>
                                                                  <w:marBottom w:val="0"/>
                                                                  <w:divBdr>
                                                                    <w:top w:val="none" w:sz="0" w:space="0" w:color="auto"/>
                                                                    <w:left w:val="none" w:sz="0" w:space="0" w:color="auto"/>
                                                                    <w:bottom w:val="none" w:sz="0" w:space="0" w:color="auto"/>
                                                                    <w:right w:val="none" w:sz="0" w:space="0" w:color="auto"/>
                                                                  </w:divBdr>
                                                                  <w:divsChild>
                                                                    <w:div w:id="19778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2044">
                                                              <w:marLeft w:val="0"/>
                                                              <w:marRight w:val="0"/>
                                                              <w:marTop w:val="0"/>
                                                              <w:marBottom w:val="0"/>
                                                              <w:divBdr>
                                                                <w:top w:val="none" w:sz="0" w:space="0" w:color="auto"/>
                                                                <w:left w:val="none" w:sz="0" w:space="0" w:color="auto"/>
                                                                <w:bottom w:val="none" w:sz="0" w:space="0" w:color="auto"/>
                                                                <w:right w:val="none" w:sz="0" w:space="0" w:color="auto"/>
                                                              </w:divBdr>
                                                              <w:divsChild>
                                                                <w:div w:id="1007564724">
                                                                  <w:marLeft w:val="0"/>
                                                                  <w:marRight w:val="0"/>
                                                                  <w:marTop w:val="0"/>
                                                                  <w:marBottom w:val="0"/>
                                                                  <w:divBdr>
                                                                    <w:top w:val="none" w:sz="0" w:space="0" w:color="auto"/>
                                                                    <w:left w:val="none" w:sz="0" w:space="0" w:color="auto"/>
                                                                    <w:bottom w:val="none" w:sz="0" w:space="0" w:color="auto"/>
                                                                    <w:right w:val="none" w:sz="0" w:space="0" w:color="auto"/>
                                                                  </w:divBdr>
                                                                  <w:divsChild>
                                                                    <w:div w:id="13743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7958">
                                                              <w:marLeft w:val="0"/>
                                                              <w:marRight w:val="0"/>
                                                              <w:marTop w:val="0"/>
                                                              <w:marBottom w:val="0"/>
                                                              <w:divBdr>
                                                                <w:top w:val="none" w:sz="0" w:space="0" w:color="auto"/>
                                                                <w:left w:val="none" w:sz="0" w:space="0" w:color="auto"/>
                                                                <w:bottom w:val="none" w:sz="0" w:space="0" w:color="auto"/>
                                                                <w:right w:val="none" w:sz="0" w:space="0" w:color="auto"/>
                                                              </w:divBdr>
                                                              <w:divsChild>
                                                                <w:div w:id="636372461">
                                                                  <w:marLeft w:val="0"/>
                                                                  <w:marRight w:val="0"/>
                                                                  <w:marTop w:val="0"/>
                                                                  <w:marBottom w:val="0"/>
                                                                  <w:divBdr>
                                                                    <w:top w:val="none" w:sz="0" w:space="0" w:color="auto"/>
                                                                    <w:left w:val="none" w:sz="0" w:space="0" w:color="auto"/>
                                                                    <w:bottom w:val="none" w:sz="0" w:space="0" w:color="auto"/>
                                                                    <w:right w:val="none" w:sz="0" w:space="0" w:color="auto"/>
                                                                  </w:divBdr>
                                                                  <w:divsChild>
                                                                    <w:div w:id="9973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3744">
                                                              <w:marLeft w:val="0"/>
                                                              <w:marRight w:val="0"/>
                                                              <w:marTop w:val="0"/>
                                                              <w:marBottom w:val="0"/>
                                                              <w:divBdr>
                                                                <w:top w:val="none" w:sz="0" w:space="0" w:color="auto"/>
                                                                <w:left w:val="none" w:sz="0" w:space="0" w:color="auto"/>
                                                                <w:bottom w:val="none" w:sz="0" w:space="0" w:color="auto"/>
                                                                <w:right w:val="none" w:sz="0" w:space="0" w:color="auto"/>
                                                              </w:divBdr>
                                                              <w:divsChild>
                                                                <w:div w:id="557012620">
                                                                  <w:marLeft w:val="0"/>
                                                                  <w:marRight w:val="0"/>
                                                                  <w:marTop w:val="0"/>
                                                                  <w:marBottom w:val="0"/>
                                                                  <w:divBdr>
                                                                    <w:top w:val="none" w:sz="0" w:space="0" w:color="auto"/>
                                                                    <w:left w:val="none" w:sz="0" w:space="0" w:color="auto"/>
                                                                    <w:bottom w:val="none" w:sz="0" w:space="0" w:color="auto"/>
                                                                    <w:right w:val="none" w:sz="0" w:space="0" w:color="auto"/>
                                                                  </w:divBdr>
                                                                  <w:divsChild>
                                                                    <w:div w:id="16179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774">
                                                              <w:marLeft w:val="0"/>
                                                              <w:marRight w:val="0"/>
                                                              <w:marTop w:val="0"/>
                                                              <w:marBottom w:val="0"/>
                                                              <w:divBdr>
                                                                <w:top w:val="none" w:sz="0" w:space="0" w:color="auto"/>
                                                                <w:left w:val="none" w:sz="0" w:space="0" w:color="auto"/>
                                                                <w:bottom w:val="none" w:sz="0" w:space="0" w:color="auto"/>
                                                                <w:right w:val="none" w:sz="0" w:space="0" w:color="auto"/>
                                                              </w:divBdr>
                                                              <w:divsChild>
                                                                <w:div w:id="348525692">
                                                                  <w:marLeft w:val="0"/>
                                                                  <w:marRight w:val="0"/>
                                                                  <w:marTop w:val="0"/>
                                                                  <w:marBottom w:val="0"/>
                                                                  <w:divBdr>
                                                                    <w:top w:val="none" w:sz="0" w:space="0" w:color="auto"/>
                                                                    <w:left w:val="none" w:sz="0" w:space="0" w:color="auto"/>
                                                                    <w:bottom w:val="none" w:sz="0" w:space="0" w:color="auto"/>
                                                                    <w:right w:val="none" w:sz="0" w:space="0" w:color="auto"/>
                                                                  </w:divBdr>
                                                                  <w:divsChild>
                                                                    <w:div w:id="3372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9805">
                                                          <w:marLeft w:val="0"/>
                                                          <w:marRight w:val="0"/>
                                                          <w:marTop w:val="0"/>
                                                          <w:marBottom w:val="0"/>
                                                          <w:divBdr>
                                                            <w:top w:val="none" w:sz="0" w:space="0" w:color="auto"/>
                                                            <w:left w:val="none" w:sz="0" w:space="0" w:color="auto"/>
                                                            <w:bottom w:val="none" w:sz="0" w:space="0" w:color="auto"/>
                                                            <w:right w:val="none" w:sz="0" w:space="0" w:color="auto"/>
                                                          </w:divBdr>
                                                          <w:divsChild>
                                                            <w:div w:id="337738588">
                                                              <w:marLeft w:val="0"/>
                                                              <w:marRight w:val="0"/>
                                                              <w:marTop w:val="0"/>
                                                              <w:marBottom w:val="0"/>
                                                              <w:divBdr>
                                                                <w:top w:val="none" w:sz="0" w:space="0" w:color="auto"/>
                                                                <w:left w:val="none" w:sz="0" w:space="0" w:color="auto"/>
                                                                <w:bottom w:val="none" w:sz="0" w:space="0" w:color="auto"/>
                                                                <w:right w:val="none" w:sz="0" w:space="0" w:color="auto"/>
                                                              </w:divBdr>
                                                              <w:divsChild>
                                                                <w:div w:id="9584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0582">
                                                          <w:marLeft w:val="0"/>
                                                          <w:marRight w:val="0"/>
                                                          <w:marTop w:val="0"/>
                                                          <w:marBottom w:val="0"/>
                                                          <w:divBdr>
                                                            <w:top w:val="none" w:sz="0" w:space="0" w:color="auto"/>
                                                            <w:left w:val="none" w:sz="0" w:space="0" w:color="auto"/>
                                                            <w:bottom w:val="none" w:sz="0" w:space="0" w:color="auto"/>
                                                            <w:right w:val="none" w:sz="0" w:space="0" w:color="auto"/>
                                                          </w:divBdr>
                                                          <w:divsChild>
                                                            <w:div w:id="619142286">
                                                              <w:marLeft w:val="0"/>
                                                              <w:marRight w:val="0"/>
                                                              <w:marTop w:val="0"/>
                                                              <w:marBottom w:val="0"/>
                                                              <w:divBdr>
                                                                <w:top w:val="none" w:sz="0" w:space="0" w:color="auto"/>
                                                                <w:left w:val="none" w:sz="0" w:space="0" w:color="auto"/>
                                                                <w:bottom w:val="none" w:sz="0" w:space="0" w:color="auto"/>
                                                                <w:right w:val="none" w:sz="0" w:space="0" w:color="auto"/>
                                                              </w:divBdr>
                                                              <w:divsChild>
                                                                <w:div w:id="551310016">
                                                                  <w:marLeft w:val="0"/>
                                                                  <w:marRight w:val="0"/>
                                                                  <w:marTop w:val="0"/>
                                                                  <w:marBottom w:val="0"/>
                                                                  <w:divBdr>
                                                                    <w:top w:val="none" w:sz="0" w:space="0" w:color="auto"/>
                                                                    <w:left w:val="none" w:sz="0" w:space="0" w:color="auto"/>
                                                                    <w:bottom w:val="none" w:sz="0" w:space="0" w:color="auto"/>
                                                                    <w:right w:val="none" w:sz="0" w:space="0" w:color="auto"/>
                                                                  </w:divBdr>
                                                                  <w:divsChild>
                                                                    <w:div w:id="15496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715">
                                                              <w:marLeft w:val="0"/>
                                                              <w:marRight w:val="0"/>
                                                              <w:marTop w:val="0"/>
                                                              <w:marBottom w:val="0"/>
                                                              <w:divBdr>
                                                                <w:top w:val="none" w:sz="0" w:space="0" w:color="auto"/>
                                                                <w:left w:val="none" w:sz="0" w:space="0" w:color="auto"/>
                                                                <w:bottom w:val="none" w:sz="0" w:space="0" w:color="auto"/>
                                                                <w:right w:val="none" w:sz="0" w:space="0" w:color="auto"/>
                                                              </w:divBdr>
                                                              <w:divsChild>
                                                                <w:div w:id="1325087480">
                                                                  <w:marLeft w:val="0"/>
                                                                  <w:marRight w:val="0"/>
                                                                  <w:marTop w:val="0"/>
                                                                  <w:marBottom w:val="0"/>
                                                                  <w:divBdr>
                                                                    <w:top w:val="none" w:sz="0" w:space="0" w:color="auto"/>
                                                                    <w:left w:val="none" w:sz="0" w:space="0" w:color="auto"/>
                                                                    <w:bottom w:val="none" w:sz="0" w:space="0" w:color="auto"/>
                                                                    <w:right w:val="none" w:sz="0" w:space="0" w:color="auto"/>
                                                                  </w:divBdr>
                                                                </w:div>
                                                              </w:divsChild>
                                                            </w:div>
                                                            <w:div w:id="1470434650">
                                                              <w:marLeft w:val="0"/>
                                                              <w:marRight w:val="0"/>
                                                              <w:marTop w:val="0"/>
                                                              <w:marBottom w:val="0"/>
                                                              <w:divBdr>
                                                                <w:top w:val="none" w:sz="0" w:space="0" w:color="auto"/>
                                                                <w:left w:val="none" w:sz="0" w:space="0" w:color="auto"/>
                                                                <w:bottom w:val="none" w:sz="0" w:space="0" w:color="auto"/>
                                                                <w:right w:val="none" w:sz="0" w:space="0" w:color="auto"/>
                                                              </w:divBdr>
                                                              <w:divsChild>
                                                                <w:div w:id="857547157">
                                                                  <w:marLeft w:val="0"/>
                                                                  <w:marRight w:val="0"/>
                                                                  <w:marTop w:val="0"/>
                                                                  <w:marBottom w:val="0"/>
                                                                  <w:divBdr>
                                                                    <w:top w:val="none" w:sz="0" w:space="0" w:color="auto"/>
                                                                    <w:left w:val="none" w:sz="0" w:space="0" w:color="auto"/>
                                                                    <w:bottom w:val="none" w:sz="0" w:space="0" w:color="auto"/>
                                                                    <w:right w:val="none" w:sz="0" w:space="0" w:color="auto"/>
                                                                  </w:divBdr>
                                                                  <w:divsChild>
                                                                    <w:div w:id="15055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6558">
                                                              <w:marLeft w:val="0"/>
                                                              <w:marRight w:val="0"/>
                                                              <w:marTop w:val="0"/>
                                                              <w:marBottom w:val="0"/>
                                                              <w:divBdr>
                                                                <w:top w:val="none" w:sz="0" w:space="0" w:color="auto"/>
                                                                <w:left w:val="none" w:sz="0" w:space="0" w:color="auto"/>
                                                                <w:bottom w:val="none" w:sz="0" w:space="0" w:color="auto"/>
                                                                <w:right w:val="none" w:sz="0" w:space="0" w:color="auto"/>
                                                              </w:divBdr>
                                                              <w:divsChild>
                                                                <w:div w:id="857159890">
                                                                  <w:marLeft w:val="0"/>
                                                                  <w:marRight w:val="0"/>
                                                                  <w:marTop w:val="0"/>
                                                                  <w:marBottom w:val="0"/>
                                                                  <w:divBdr>
                                                                    <w:top w:val="none" w:sz="0" w:space="0" w:color="auto"/>
                                                                    <w:left w:val="none" w:sz="0" w:space="0" w:color="auto"/>
                                                                    <w:bottom w:val="none" w:sz="0" w:space="0" w:color="auto"/>
                                                                    <w:right w:val="none" w:sz="0" w:space="0" w:color="auto"/>
                                                                  </w:divBdr>
                                                                  <w:divsChild>
                                                                    <w:div w:id="3427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516043">
      <w:bodyDiv w:val="1"/>
      <w:marLeft w:val="0"/>
      <w:marRight w:val="0"/>
      <w:marTop w:val="0"/>
      <w:marBottom w:val="0"/>
      <w:divBdr>
        <w:top w:val="none" w:sz="0" w:space="0" w:color="auto"/>
        <w:left w:val="none" w:sz="0" w:space="0" w:color="auto"/>
        <w:bottom w:val="none" w:sz="0" w:space="0" w:color="auto"/>
        <w:right w:val="none" w:sz="0" w:space="0" w:color="auto"/>
      </w:divBdr>
    </w:div>
    <w:div w:id="895777581">
      <w:bodyDiv w:val="1"/>
      <w:marLeft w:val="0"/>
      <w:marRight w:val="0"/>
      <w:marTop w:val="0"/>
      <w:marBottom w:val="0"/>
      <w:divBdr>
        <w:top w:val="none" w:sz="0" w:space="0" w:color="auto"/>
        <w:left w:val="none" w:sz="0" w:space="0" w:color="auto"/>
        <w:bottom w:val="none" w:sz="0" w:space="0" w:color="auto"/>
        <w:right w:val="none" w:sz="0" w:space="0" w:color="auto"/>
      </w:divBdr>
    </w:div>
    <w:div w:id="994455616">
      <w:bodyDiv w:val="1"/>
      <w:marLeft w:val="0"/>
      <w:marRight w:val="0"/>
      <w:marTop w:val="0"/>
      <w:marBottom w:val="0"/>
      <w:divBdr>
        <w:top w:val="none" w:sz="0" w:space="0" w:color="auto"/>
        <w:left w:val="none" w:sz="0" w:space="0" w:color="auto"/>
        <w:bottom w:val="none" w:sz="0" w:space="0" w:color="auto"/>
        <w:right w:val="none" w:sz="0" w:space="0" w:color="auto"/>
      </w:divBdr>
    </w:div>
    <w:div w:id="1311247836">
      <w:bodyDiv w:val="1"/>
      <w:marLeft w:val="0"/>
      <w:marRight w:val="0"/>
      <w:marTop w:val="0"/>
      <w:marBottom w:val="0"/>
      <w:divBdr>
        <w:top w:val="none" w:sz="0" w:space="0" w:color="auto"/>
        <w:left w:val="none" w:sz="0" w:space="0" w:color="auto"/>
        <w:bottom w:val="none" w:sz="0" w:space="0" w:color="auto"/>
        <w:right w:val="none" w:sz="0" w:space="0" w:color="auto"/>
      </w:divBdr>
    </w:div>
    <w:div w:id="1377310773">
      <w:bodyDiv w:val="1"/>
      <w:marLeft w:val="0"/>
      <w:marRight w:val="0"/>
      <w:marTop w:val="0"/>
      <w:marBottom w:val="0"/>
      <w:divBdr>
        <w:top w:val="none" w:sz="0" w:space="0" w:color="auto"/>
        <w:left w:val="none" w:sz="0" w:space="0" w:color="auto"/>
        <w:bottom w:val="none" w:sz="0" w:space="0" w:color="auto"/>
        <w:right w:val="none" w:sz="0" w:space="0" w:color="auto"/>
      </w:divBdr>
      <w:divsChild>
        <w:div w:id="153303787">
          <w:marLeft w:val="0"/>
          <w:marRight w:val="0"/>
          <w:marTop w:val="0"/>
          <w:marBottom w:val="0"/>
          <w:divBdr>
            <w:top w:val="none" w:sz="0" w:space="0" w:color="auto"/>
            <w:left w:val="single" w:sz="6" w:space="0" w:color="BBBBBB"/>
            <w:bottom w:val="single" w:sz="6" w:space="0" w:color="BBBBBB"/>
            <w:right w:val="single" w:sz="6" w:space="0" w:color="BBBBBB"/>
          </w:divBdr>
          <w:divsChild>
            <w:div w:id="455876140">
              <w:marLeft w:val="0"/>
              <w:marRight w:val="0"/>
              <w:marTop w:val="0"/>
              <w:marBottom w:val="0"/>
              <w:divBdr>
                <w:top w:val="none" w:sz="0" w:space="0" w:color="auto"/>
                <w:left w:val="none" w:sz="0" w:space="0" w:color="auto"/>
                <w:bottom w:val="none" w:sz="0" w:space="0" w:color="auto"/>
                <w:right w:val="none" w:sz="0" w:space="0" w:color="auto"/>
              </w:divBdr>
              <w:divsChild>
                <w:div w:id="252128316">
                  <w:marLeft w:val="0"/>
                  <w:marRight w:val="0"/>
                  <w:marTop w:val="0"/>
                  <w:marBottom w:val="0"/>
                  <w:divBdr>
                    <w:top w:val="none" w:sz="0" w:space="0" w:color="auto"/>
                    <w:left w:val="none" w:sz="0" w:space="0" w:color="auto"/>
                    <w:bottom w:val="none" w:sz="0" w:space="0" w:color="auto"/>
                    <w:right w:val="none" w:sz="0" w:space="0" w:color="auto"/>
                  </w:divBdr>
                  <w:divsChild>
                    <w:div w:id="1143160933">
                      <w:marLeft w:val="0"/>
                      <w:marRight w:val="0"/>
                      <w:marTop w:val="0"/>
                      <w:marBottom w:val="0"/>
                      <w:divBdr>
                        <w:top w:val="none" w:sz="0" w:space="0" w:color="auto"/>
                        <w:left w:val="none" w:sz="0" w:space="0" w:color="auto"/>
                        <w:bottom w:val="none" w:sz="0" w:space="0" w:color="auto"/>
                        <w:right w:val="none" w:sz="0" w:space="0" w:color="auto"/>
                      </w:divBdr>
                      <w:divsChild>
                        <w:div w:id="2090497067">
                          <w:marLeft w:val="0"/>
                          <w:marRight w:val="0"/>
                          <w:marTop w:val="0"/>
                          <w:marBottom w:val="0"/>
                          <w:divBdr>
                            <w:top w:val="none" w:sz="0" w:space="0" w:color="auto"/>
                            <w:left w:val="none" w:sz="0" w:space="0" w:color="auto"/>
                            <w:bottom w:val="none" w:sz="0" w:space="0" w:color="auto"/>
                            <w:right w:val="none" w:sz="0" w:space="0" w:color="auto"/>
                          </w:divBdr>
                          <w:divsChild>
                            <w:div w:id="1696420406">
                              <w:marLeft w:val="0"/>
                              <w:marRight w:val="0"/>
                              <w:marTop w:val="0"/>
                              <w:marBottom w:val="0"/>
                              <w:divBdr>
                                <w:top w:val="none" w:sz="0" w:space="0" w:color="auto"/>
                                <w:left w:val="none" w:sz="0" w:space="0" w:color="auto"/>
                                <w:bottom w:val="none" w:sz="0" w:space="0" w:color="auto"/>
                                <w:right w:val="none" w:sz="0" w:space="0" w:color="auto"/>
                              </w:divBdr>
                              <w:divsChild>
                                <w:div w:id="1541743885">
                                  <w:marLeft w:val="0"/>
                                  <w:marRight w:val="0"/>
                                  <w:marTop w:val="0"/>
                                  <w:marBottom w:val="0"/>
                                  <w:divBdr>
                                    <w:top w:val="none" w:sz="0" w:space="0" w:color="auto"/>
                                    <w:left w:val="none" w:sz="0" w:space="0" w:color="auto"/>
                                    <w:bottom w:val="none" w:sz="0" w:space="0" w:color="auto"/>
                                    <w:right w:val="none" w:sz="0" w:space="0" w:color="auto"/>
                                  </w:divBdr>
                                  <w:divsChild>
                                    <w:div w:id="1516726972">
                                      <w:marLeft w:val="0"/>
                                      <w:marRight w:val="0"/>
                                      <w:marTop w:val="0"/>
                                      <w:marBottom w:val="0"/>
                                      <w:divBdr>
                                        <w:top w:val="none" w:sz="0" w:space="0" w:color="auto"/>
                                        <w:left w:val="none" w:sz="0" w:space="0" w:color="auto"/>
                                        <w:bottom w:val="none" w:sz="0" w:space="0" w:color="auto"/>
                                        <w:right w:val="none" w:sz="0" w:space="0" w:color="auto"/>
                                      </w:divBdr>
                                      <w:divsChild>
                                        <w:div w:id="1919516249">
                                          <w:marLeft w:val="1200"/>
                                          <w:marRight w:val="1200"/>
                                          <w:marTop w:val="0"/>
                                          <w:marBottom w:val="0"/>
                                          <w:divBdr>
                                            <w:top w:val="none" w:sz="0" w:space="0" w:color="auto"/>
                                            <w:left w:val="none" w:sz="0" w:space="0" w:color="auto"/>
                                            <w:bottom w:val="none" w:sz="0" w:space="0" w:color="auto"/>
                                            <w:right w:val="none" w:sz="0" w:space="0" w:color="auto"/>
                                          </w:divBdr>
                                          <w:divsChild>
                                            <w:div w:id="1910577166">
                                              <w:marLeft w:val="0"/>
                                              <w:marRight w:val="0"/>
                                              <w:marTop w:val="0"/>
                                              <w:marBottom w:val="0"/>
                                              <w:divBdr>
                                                <w:top w:val="none" w:sz="0" w:space="0" w:color="auto"/>
                                                <w:left w:val="none" w:sz="0" w:space="0" w:color="auto"/>
                                                <w:bottom w:val="none" w:sz="0" w:space="0" w:color="auto"/>
                                                <w:right w:val="none" w:sz="0" w:space="0" w:color="auto"/>
                                              </w:divBdr>
                                              <w:divsChild>
                                                <w:div w:id="986082708">
                                                  <w:marLeft w:val="0"/>
                                                  <w:marRight w:val="0"/>
                                                  <w:marTop w:val="0"/>
                                                  <w:marBottom w:val="0"/>
                                                  <w:divBdr>
                                                    <w:top w:val="none" w:sz="0" w:space="0" w:color="auto"/>
                                                    <w:left w:val="none" w:sz="0" w:space="0" w:color="auto"/>
                                                    <w:bottom w:val="none" w:sz="0" w:space="0" w:color="auto"/>
                                                    <w:right w:val="none" w:sz="0" w:space="0" w:color="auto"/>
                                                  </w:divBdr>
                                                  <w:divsChild>
                                                    <w:div w:id="1509173369">
                                                      <w:marLeft w:val="0"/>
                                                      <w:marRight w:val="0"/>
                                                      <w:marTop w:val="0"/>
                                                      <w:marBottom w:val="0"/>
                                                      <w:divBdr>
                                                        <w:top w:val="none" w:sz="0" w:space="0" w:color="auto"/>
                                                        <w:left w:val="none" w:sz="0" w:space="0" w:color="auto"/>
                                                        <w:bottom w:val="none" w:sz="0" w:space="0" w:color="auto"/>
                                                        <w:right w:val="none" w:sz="0" w:space="0" w:color="auto"/>
                                                      </w:divBdr>
                                                      <w:divsChild>
                                                        <w:div w:id="1040519273">
                                                          <w:marLeft w:val="0"/>
                                                          <w:marRight w:val="0"/>
                                                          <w:marTop w:val="0"/>
                                                          <w:marBottom w:val="0"/>
                                                          <w:divBdr>
                                                            <w:top w:val="none" w:sz="0" w:space="0" w:color="auto"/>
                                                            <w:left w:val="none" w:sz="0" w:space="0" w:color="auto"/>
                                                            <w:bottom w:val="none" w:sz="0" w:space="0" w:color="auto"/>
                                                            <w:right w:val="none" w:sz="0" w:space="0" w:color="auto"/>
                                                          </w:divBdr>
                                                          <w:divsChild>
                                                            <w:div w:id="1067343560">
                                                              <w:marLeft w:val="0"/>
                                                              <w:marRight w:val="0"/>
                                                              <w:marTop w:val="0"/>
                                                              <w:marBottom w:val="0"/>
                                                              <w:divBdr>
                                                                <w:top w:val="none" w:sz="0" w:space="0" w:color="auto"/>
                                                                <w:left w:val="none" w:sz="0" w:space="0" w:color="auto"/>
                                                                <w:bottom w:val="none" w:sz="0" w:space="0" w:color="auto"/>
                                                                <w:right w:val="none" w:sz="0" w:space="0" w:color="auto"/>
                                                              </w:divBdr>
                                                              <w:divsChild>
                                                                <w:div w:id="20917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5092">
                                                          <w:marLeft w:val="0"/>
                                                          <w:marRight w:val="0"/>
                                                          <w:marTop w:val="0"/>
                                                          <w:marBottom w:val="0"/>
                                                          <w:divBdr>
                                                            <w:top w:val="none" w:sz="0" w:space="0" w:color="auto"/>
                                                            <w:left w:val="none" w:sz="0" w:space="0" w:color="auto"/>
                                                            <w:bottom w:val="none" w:sz="0" w:space="0" w:color="auto"/>
                                                            <w:right w:val="none" w:sz="0" w:space="0" w:color="auto"/>
                                                          </w:divBdr>
                                                          <w:divsChild>
                                                            <w:div w:id="211237811">
                                                              <w:marLeft w:val="0"/>
                                                              <w:marRight w:val="0"/>
                                                              <w:marTop w:val="0"/>
                                                              <w:marBottom w:val="0"/>
                                                              <w:divBdr>
                                                                <w:top w:val="none" w:sz="0" w:space="0" w:color="auto"/>
                                                                <w:left w:val="none" w:sz="0" w:space="0" w:color="auto"/>
                                                                <w:bottom w:val="none" w:sz="0" w:space="0" w:color="auto"/>
                                                                <w:right w:val="none" w:sz="0" w:space="0" w:color="auto"/>
                                                              </w:divBdr>
                                                              <w:divsChild>
                                                                <w:div w:id="1544513650">
                                                                  <w:marLeft w:val="0"/>
                                                                  <w:marRight w:val="0"/>
                                                                  <w:marTop w:val="0"/>
                                                                  <w:marBottom w:val="0"/>
                                                                  <w:divBdr>
                                                                    <w:top w:val="none" w:sz="0" w:space="0" w:color="auto"/>
                                                                    <w:left w:val="none" w:sz="0" w:space="0" w:color="auto"/>
                                                                    <w:bottom w:val="none" w:sz="0" w:space="0" w:color="auto"/>
                                                                    <w:right w:val="none" w:sz="0" w:space="0" w:color="auto"/>
                                                                  </w:divBdr>
                                                                </w:div>
                                                              </w:divsChild>
                                                            </w:div>
                                                            <w:div w:id="680203925">
                                                              <w:marLeft w:val="0"/>
                                                              <w:marRight w:val="0"/>
                                                              <w:marTop w:val="0"/>
                                                              <w:marBottom w:val="0"/>
                                                              <w:divBdr>
                                                                <w:top w:val="none" w:sz="0" w:space="0" w:color="auto"/>
                                                                <w:left w:val="none" w:sz="0" w:space="0" w:color="auto"/>
                                                                <w:bottom w:val="none" w:sz="0" w:space="0" w:color="auto"/>
                                                                <w:right w:val="none" w:sz="0" w:space="0" w:color="auto"/>
                                                              </w:divBdr>
                                                              <w:divsChild>
                                                                <w:div w:id="335812093">
                                                                  <w:marLeft w:val="0"/>
                                                                  <w:marRight w:val="0"/>
                                                                  <w:marTop w:val="0"/>
                                                                  <w:marBottom w:val="0"/>
                                                                  <w:divBdr>
                                                                    <w:top w:val="none" w:sz="0" w:space="0" w:color="auto"/>
                                                                    <w:left w:val="none" w:sz="0" w:space="0" w:color="auto"/>
                                                                    <w:bottom w:val="none" w:sz="0" w:space="0" w:color="auto"/>
                                                                    <w:right w:val="none" w:sz="0" w:space="0" w:color="auto"/>
                                                                  </w:divBdr>
                                                                  <w:divsChild>
                                                                    <w:div w:id="13651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1943">
                                                              <w:marLeft w:val="0"/>
                                                              <w:marRight w:val="0"/>
                                                              <w:marTop w:val="0"/>
                                                              <w:marBottom w:val="0"/>
                                                              <w:divBdr>
                                                                <w:top w:val="none" w:sz="0" w:space="0" w:color="auto"/>
                                                                <w:left w:val="none" w:sz="0" w:space="0" w:color="auto"/>
                                                                <w:bottom w:val="none" w:sz="0" w:space="0" w:color="auto"/>
                                                                <w:right w:val="none" w:sz="0" w:space="0" w:color="auto"/>
                                                              </w:divBdr>
                                                              <w:divsChild>
                                                                <w:div w:id="860171283">
                                                                  <w:marLeft w:val="0"/>
                                                                  <w:marRight w:val="0"/>
                                                                  <w:marTop w:val="0"/>
                                                                  <w:marBottom w:val="0"/>
                                                                  <w:divBdr>
                                                                    <w:top w:val="none" w:sz="0" w:space="0" w:color="auto"/>
                                                                    <w:left w:val="none" w:sz="0" w:space="0" w:color="auto"/>
                                                                    <w:bottom w:val="none" w:sz="0" w:space="0" w:color="auto"/>
                                                                    <w:right w:val="none" w:sz="0" w:space="0" w:color="auto"/>
                                                                  </w:divBdr>
                                                                  <w:divsChild>
                                                                    <w:div w:id="15130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2844">
                                                              <w:marLeft w:val="0"/>
                                                              <w:marRight w:val="0"/>
                                                              <w:marTop w:val="0"/>
                                                              <w:marBottom w:val="0"/>
                                                              <w:divBdr>
                                                                <w:top w:val="none" w:sz="0" w:space="0" w:color="auto"/>
                                                                <w:left w:val="none" w:sz="0" w:space="0" w:color="auto"/>
                                                                <w:bottom w:val="none" w:sz="0" w:space="0" w:color="auto"/>
                                                                <w:right w:val="none" w:sz="0" w:space="0" w:color="auto"/>
                                                              </w:divBdr>
                                                              <w:divsChild>
                                                                <w:div w:id="1178665213">
                                                                  <w:marLeft w:val="0"/>
                                                                  <w:marRight w:val="0"/>
                                                                  <w:marTop w:val="0"/>
                                                                  <w:marBottom w:val="0"/>
                                                                  <w:divBdr>
                                                                    <w:top w:val="none" w:sz="0" w:space="0" w:color="auto"/>
                                                                    <w:left w:val="none" w:sz="0" w:space="0" w:color="auto"/>
                                                                    <w:bottom w:val="none" w:sz="0" w:space="0" w:color="auto"/>
                                                                    <w:right w:val="none" w:sz="0" w:space="0" w:color="auto"/>
                                                                  </w:divBdr>
                                                                  <w:divsChild>
                                                                    <w:div w:id="18771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920">
                                                          <w:marLeft w:val="0"/>
                                                          <w:marRight w:val="0"/>
                                                          <w:marTop w:val="0"/>
                                                          <w:marBottom w:val="0"/>
                                                          <w:divBdr>
                                                            <w:top w:val="none" w:sz="0" w:space="0" w:color="auto"/>
                                                            <w:left w:val="none" w:sz="0" w:space="0" w:color="auto"/>
                                                            <w:bottom w:val="none" w:sz="0" w:space="0" w:color="auto"/>
                                                            <w:right w:val="none" w:sz="0" w:space="0" w:color="auto"/>
                                                          </w:divBdr>
                                                          <w:divsChild>
                                                            <w:div w:id="1994212139">
                                                              <w:marLeft w:val="0"/>
                                                              <w:marRight w:val="0"/>
                                                              <w:marTop w:val="0"/>
                                                              <w:marBottom w:val="0"/>
                                                              <w:divBdr>
                                                                <w:top w:val="none" w:sz="0" w:space="0" w:color="auto"/>
                                                                <w:left w:val="none" w:sz="0" w:space="0" w:color="auto"/>
                                                                <w:bottom w:val="none" w:sz="0" w:space="0" w:color="auto"/>
                                                                <w:right w:val="none" w:sz="0" w:space="0" w:color="auto"/>
                                                              </w:divBdr>
                                                              <w:divsChild>
                                                                <w:div w:id="1278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6452">
                                                          <w:marLeft w:val="0"/>
                                                          <w:marRight w:val="0"/>
                                                          <w:marTop w:val="0"/>
                                                          <w:marBottom w:val="0"/>
                                                          <w:divBdr>
                                                            <w:top w:val="none" w:sz="0" w:space="0" w:color="auto"/>
                                                            <w:left w:val="none" w:sz="0" w:space="0" w:color="auto"/>
                                                            <w:bottom w:val="none" w:sz="0" w:space="0" w:color="auto"/>
                                                            <w:right w:val="none" w:sz="0" w:space="0" w:color="auto"/>
                                                          </w:divBdr>
                                                          <w:divsChild>
                                                            <w:div w:id="1625767807">
                                                              <w:marLeft w:val="0"/>
                                                              <w:marRight w:val="0"/>
                                                              <w:marTop w:val="0"/>
                                                              <w:marBottom w:val="0"/>
                                                              <w:divBdr>
                                                                <w:top w:val="none" w:sz="0" w:space="0" w:color="auto"/>
                                                                <w:left w:val="none" w:sz="0" w:space="0" w:color="auto"/>
                                                                <w:bottom w:val="none" w:sz="0" w:space="0" w:color="auto"/>
                                                                <w:right w:val="none" w:sz="0" w:space="0" w:color="auto"/>
                                                              </w:divBdr>
                                                              <w:divsChild>
                                                                <w:div w:id="1588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6.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870bc4b4821b0c13a01e68fc50a0ba45">
  <xsd:schema xmlns:xsd="http://www.w3.org/2001/XMLSchema" xmlns:xs="http://www.w3.org/2001/XMLSchema" xmlns:p="http://schemas.microsoft.com/office/2006/metadata/properties" xmlns:ns3="fdb52a02-825b-44bd-a673-43acd1c34562" targetNamespace="http://schemas.microsoft.com/office/2006/metadata/properties" ma:root="true" ma:fieldsID="a03130daa46e6f697157d61b609b4849"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84BF53EA358596488BA3ED3CF8A9EC12" ma:contentTypeVersion="10" ma:contentTypeDescription="Create a new document." ma:contentTypeScope="" ma:versionID="accd361be68e4912ac9632626a4ff3d9">
  <xsd:schema xmlns:xsd="http://www.w3.org/2001/XMLSchema" xmlns:xs="http://www.w3.org/2001/XMLSchema" xmlns:p="http://schemas.microsoft.com/office/2006/metadata/properties" xmlns:ns3="d8d81bbc-cc42-4f56-946e-f5362731e297" targetNamespace="http://schemas.microsoft.com/office/2006/metadata/properties" ma:root="true" ma:fieldsID="625d833d3d9bbca81b5f2f5f38154420" ns3:_="">
    <xsd:import namespace="d8d81bbc-cc42-4f56-946e-f5362731e2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81bbc-cc42-4f56-946e-f5362731e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7DC48-5FC3-4BD9-A73E-74BC4087690B}">
  <ds:schemaRefs>
    <ds:schemaRef ds:uri="http://schemas.openxmlformats.org/officeDocument/2006/bibliography"/>
  </ds:schemaRefs>
</ds:datastoreItem>
</file>

<file path=customXml/itemProps2.xml><?xml version="1.0" encoding="utf-8"?>
<ds:datastoreItem xmlns:ds="http://schemas.openxmlformats.org/officeDocument/2006/customXml" ds:itemID="{FA2F6E4E-56EE-4C74-AB61-59F8BB8A0371}">
  <ds:schemaRefs>
    <ds:schemaRef ds:uri="http://schemas.openxmlformats.org/officeDocument/2006/bibliography"/>
  </ds:schemaRefs>
</ds:datastoreItem>
</file>

<file path=customXml/itemProps3.xml><?xml version="1.0" encoding="utf-8"?>
<ds:datastoreItem xmlns:ds="http://schemas.openxmlformats.org/officeDocument/2006/customXml" ds:itemID="{ADD68437-9184-4645-9DBF-DDF82C945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3D056F-E2F1-439F-859D-6077D6D01F9C}">
  <ds:schemaRefs>
    <ds:schemaRef ds:uri="http://schemas.microsoft.com/sharepoint/v3/contenttype/forms"/>
  </ds:schemaRefs>
</ds:datastoreItem>
</file>

<file path=customXml/itemProps5.xml><?xml version="1.0" encoding="utf-8"?>
<ds:datastoreItem xmlns:ds="http://schemas.openxmlformats.org/officeDocument/2006/customXml" ds:itemID="{28365A26-007A-4AAB-BA51-F305AC643A6C}">
  <ds:schemaRefs>
    <ds:schemaRef ds:uri="http://schemas.openxmlformats.org/officeDocument/2006/bibliography"/>
  </ds:schemaRefs>
</ds:datastoreItem>
</file>

<file path=customXml/itemProps6.xml><?xml version="1.0" encoding="utf-8"?>
<ds:datastoreItem xmlns:ds="http://schemas.openxmlformats.org/officeDocument/2006/customXml" ds:itemID="{B5A0AE75-6B02-4FBF-A3AD-50E7A082F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993EE06-93EB-466E-BF7C-9AD17728A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81bbc-cc42-4f56-946e-f5362731e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4410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29318</CharactersWithSpaces>
  <SharedDoc>false</SharedDoc>
  <HLinks>
    <vt:vector size="6" baseType="variant">
      <vt:variant>
        <vt:i4>5701677</vt:i4>
      </vt:variant>
      <vt:variant>
        <vt:i4>0</vt:i4>
      </vt:variant>
      <vt:variant>
        <vt:i4>0</vt:i4>
      </vt:variant>
      <vt:variant>
        <vt:i4>5</vt:i4>
      </vt:variant>
      <vt:variant>
        <vt:lpwstr>mailto:Travis.Ball@tamuc.edu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Krystyniak, Carla</dc:creator>
  <cp:keywords> </cp:keywords>
  <cp:lastModifiedBy>Zentmire, Deborah</cp:lastModifiedBy>
  <cp:revision>5</cp:revision>
  <dcterms:created xsi:type="dcterms:W3CDTF">2024-01-24T14:23:00Z</dcterms:created>
  <dcterms:modified xsi:type="dcterms:W3CDTF">2024-01-24T14:33:00Z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gFAAXJDLFUo5N7s0NLRtjpdJF3sOrNHaozz0jo1WXSk5bglbEl22it5lncXedV2QPS21qvOavFwwjXgX_x000d_
eSriBV5mKAYtOTXy2hXlZ0L+t/Zb/K4iBAiNRaC48dVrku78fDDaWHQ5u5jnDRQXeSriBV5mKAYt_x000d_
OTXy2hXlZ0L+t/Zb/K4iBAiNRaC48RMktsgrBOLqYbbpsIhMh9DXOnSahmspY4SsrZoDhMSOJi2J_x000d_
5TU7rB5WuncbYZOSs</vt:lpwstr>
  </property>
  <property fmtid="{D5CDD505-2E9C-101B-9397-08002B2CF9AE}" pid="3" name="MAIL_MSG_ID2">
    <vt:lpwstr>v/eRNz/KbY+ZYAYe8CsmwNLo9olb6zDW+W+qrAHIdDswy5U4viDr4SO4Rb4_x000d_
D5jp4/CATKi1I151h0oJjzX/ywNJf9y3vrAxdg==</vt:lpwstr>
  </property>
  <property fmtid="{D5CDD505-2E9C-101B-9397-08002B2CF9AE}" pid="4" name="RESPONSE_SENDER_NAME">
    <vt:lpwstr>sAAA4E8dREqJqIrB8D8Y5lmTtnF9aCBYkLWYNDsETw6Gixg=</vt:lpwstr>
  </property>
  <property fmtid="{D5CDD505-2E9C-101B-9397-08002B2CF9AE}" pid="5" name="EMAIL_OWNER_ADDRESS">
    <vt:lpwstr>sAAAUYtyAkeNWR5cdM0I+Vp2f4gUeI7e1dE4VnHPDcH91ss=</vt:lpwstr>
  </property>
  <property fmtid="{D5CDD505-2E9C-101B-9397-08002B2CF9AE}" pid="6" name="ContentTypeId">
    <vt:lpwstr>0x010100195F99D09795214BB0CEE2A508552F23</vt:lpwstr>
  </property>
</Properties>
</file>