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A808" w14:textId="77777777" w:rsidR="00940998" w:rsidRPr="00F547BE" w:rsidRDefault="00940998" w:rsidP="00AB2037">
      <w:pPr>
        <w:adjustRightInd w:val="0"/>
        <w:snapToGri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CBAEA7D" w14:textId="1F09DC47" w:rsidR="006E3A21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Attending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6E3A21" w:rsidRPr="00F547BE">
        <w:rPr>
          <w:rFonts w:ascii="Arial" w:hAnsi="Arial" w:cs="Arial"/>
          <w:sz w:val="22"/>
          <w:szCs w:val="22"/>
        </w:rPr>
        <w:t>Acker</w:t>
      </w:r>
      <w:r w:rsidRPr="00F547BE">
        <w:rPr>
          <w:rFonts w:ascii="Arial" w:hAnsi="Arial" w:cs="Arial"/>
          <w:sz w:val="22"/>
          <w:szCs w:val="22"/>
        </w:rPr>
        <w:t xml:space="preserve">, </w:t>
      </w:r>
      <w:r w:rsidR="0040685A">
        <w:rPr>
          <w:rFonts w:ascii="Arial" w:hAnsi="Arial" w:cs="Arial"/>
          <w:sz w:val="22"/>
          <w:szCs w:val="22"/>
        </w:rPr>
        <w:t xml:space="preserve">Bernhardt, </w:t>
      </w:r>
      <w:proofErr w:type="spellStart"/>
      <w:r w:rsidR="0040685A">
        <w:rPr>
          <w:rFonts w:ascii="Arial" w:hAnsi="Arial" w:cs="Arial"/>
          <w:sz w:val="22"/>
          <w:szCs w:val="22"/>
        </w:rPr>
        <w:t>Bippert</w:t>
      </w:r>
      <w:proofErr w:type="spellEnd"/>
      <w:r w:rsidR="004068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3A21" w:rsidRPr="00F547BE">
        <w:rPr>
          <w:rFonts w:ascii="Arial" w:hAnsi="Arial" w:cs="Arial"/>
          <w:sz w:val="22"/>
          <w:szCs w:val="22"/>
        </w:rPr>
        <w:t>Boham</w:t>
      </w:r>
      <w:proofErr w:type="spellEnd"/>
      <w:r w:rsidR="006E3A21" w:rsidRPr="00F547BE">
        <w:rPr>
          <w:rFonts w:ascii="Arial" w:hAnsi="Arial" w:cs="Arial"/>
          <w:sz w:val="22"/>
          <w:szCs w:val="22"/>
        </w:rPr>
        <w:t>,</w:t>
      </w:r>
      <w:r w:rsidR="003E34FB" w:rsidRPr="00F547BE">
        <w:rPr>
          <w:rFonts w:ascii="Arial" w:hAnsi="Arial" w:cs="Arial"/>
          <w:sz w:val="22"/>
          <w:szCs w:val="22"/>
        </w:rPr>
        <w:t xml:space="preserve"> </w:t>
      </w:r>
      <w:r w:rsidR="00B96E49" w:rsidRPr="00F547BE">
        <w:rPr>
          <w:rFonts w:ascii="Arial" w:hAnsi="Arial" w:cs="Arial"/>
          <w:sz w:val="22"/>
          <w:szCs w:val="22"/>
        </w:rPr>
        <w:t xml:space="preserve">Britt, </w:t>
      </w:r>
      <w:proofErr w:type="spellStart"/>
      <w:r w:rsidR="0040685A">
        <w:rPr>
          <w:rFonts w:ascii="Arial" w:hAnsi="Arial" w:cs="Arial"/>
          <w:sz w:val="22"/>
          <w:szCs w:val="22"/>
        </w:rPr>
        <w:t>Changchit</w:t>
      </w:r>
      <w:proofErr w:type="spellEnd"/>
      <w:r w:rsidR="004068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5127">
        <w:rPr>
          <w:rFonts w:ascii="Arial" w:hAnsi="Arial" w:cs="Arial"/>
          <w:sz w:val="22"/>
          <w:szCs w:val="22"/>
        </w:rPr>
        <w:t>Comparinin</w:t>
      </w:r>
      <w:proofErr w:type="spellEnd"/>
      <w:r w:rsidR="00765127">
        <w:rPr>
          <w:rFonts w:ascii="Arial" w:hAnsi="Arial" w:cs="Arial"/>
          <w:sz w:val="22"/>
          <w:szCs w:val="22"/>
        </w:rPr>
        <w:t xml:space="preserve">, </w:t>
      </w:r>
      <w:r w:rsidR="0040685A">
        <w:rPr>
          <w:rFonts w:ascii="Arial" w:hAnsi="Arial" w:cs="Arial"/>
          <w:sz w:val="22"/>
          <w:szCs w:val="22"/>
        </w:rPr>
        <w:t xml:space="preserve">Davis, </w:t>
      </w:r>
      <w:proofErr w:type="spellStart"/>
      <w:r w:rsidR="0040685A">
        <w:rPr>
          <w:rFonts w:ascii="Arial" w:hAnsi="Arial" w:cs="Arial"/>
          <w:sz w:val="22"/>
          <w:szCs w:val="22"/>
        </w:rPr>
        <w:t>Deis</w:t>
      </w:r>
      <w:proofErr w:type="spellEnd"/>
      <w:r w:rsidR="004068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685A">
        <w:rPr>
          <w:rFonts w:ascii="Arial" w:hAnsi="Arial" w:cs="Arial"/>
          <w:sz w:val="22"/>
          <w:szCs w:val="22"/>
        </w:rPr>
        <w:t>Dinkens</w:t>
      </w:r>
      <w:proofErr w:type="spellEnd"/>
      <w:r w:rsidR="0040685A">
        <w:rPr>
          <w:rFonts w:ascii="Arial" w:hAnsi="Arial" w:cs="Arial"/>
          <w:sz w:val="22"/>
          <w:szCs w:val="22"/>
        </w:rPr>
        <w:t xml:space="preserve">, </w:t>
      </w:r>
      <w:r w:rsidR="006E3A21" w:rsidRPr="00F547BE">
        <w:rPr>
          <w:rFonts w:ascii="Arial" w:hAnsi="Arial" w:cs="Arial"/>
          <w:sz w:val="22"/>
          <w:szCs w:val="22"/>
        </w:rPr>
        <w:t xml:space="preserve">Frost, Hernandez, </w:t>
      </w:r>
      <w:r w:rsidR="0040685A">
        <w:rPr>
          <w:rFonts w:ascii="Arial" w:hAnsi="Arial" w:cs="Arial"/>
          <w:sz w:val="22"/>
          <w:szCs w:val="22"/>
        </w:rPr>
        <w:t>Lee</w:t>
      </w:r>
      <w:r w:rsidR="006E3A21" w:rsidRPr="00F547BE">
        <w:rPr>
          <w:rFonts w:ascii="Arial" w:hAnsi="Arial" w:cs="Arial"/>
          <w:sz w:val="22"/>
          <w:szCs w:val="22"/>
        </w:rPr>
        <w:t xml:space="preserve">, </w:t>
      </w:r>
      <w:r w:rsidR="0040685A">
        <w:rPr>
          <w:rFonts w:ascii="Arial" w:hAnsi="Arial" w:cs="Arial"/>
          <w:sz w:val="22"/>
          <w:szCs w:val="22"/>
        </w:rPr>
        <w:t>McNamara</w:t>
      </w:r>
      <w:r w:rsidR="00F547BE" w:rsidRPr="00F547BE">
        <w:rPr>
          <w:rFonts w:ascii="Arial" w:hAnsi="Arial" w:cs="Arial"/>
          <w:sz w:val="22"/>
          <w:szCs w:val="22"/>
        </w:rPr>
        <w:t xml:space="preserve">, </w:t>
      </w:r>
      <w:r w:rsidR="006E3A21" w:rsidRPr="00F547BE">
        <w:rPr>
          <w:rFonts w:ascii="Arial" w:hAnsi="Arial" w:cs="Arial"/>
          <w:sz w:val="22"/>
          <w:szCs w:val="22"/>
        </w:rPr>
        <w:t xml:space="preserve">Moreno, </w:t>
      </w:r>
      <w:proofErr w:type="spellStart"/>
      <w:r w:rsidR="006E3A21" w:rsidRPr="00F547BE">
        <w:rPr>
          <w:rFonts w:ascii="Arial" w:hAnsi="Arial" w:cs="Arial"/>
          <w:sz w:val="22"/>
          <w:szCs w:val="22"/>
        </w:rPr>
        <w:t>Murgulet</w:t>
      </w:r>
      <w:proofErr w:type="spellEnd"/>
      <w:r w:rsidR="006E3A21" w:rsidRPr="00F547BE">
        <w:rPr>
          <w:rFonts w:ascii="Arial" w:hAnsi="Arial" w:cs="Arial"/>
          <w:sz w:val="22"/>
          <w:szCs w:val="22"/>
        </w:rPr>
        <w:t xml:space="preserve">, </w:t>
      </w:r>
      <w:r w:rsidR="00B96E49" w:rsidRPr="00F547BE">
        <w:rPr>
          <w:rFonts w:ascii="Arial" w:hAnsi="Arial" w:cs="Arial"/>
          <w:sz w:val="22"/>
          <w:szCs w:val="22"/>
        </w:rPr>
        <w:t xml:space="preserve">Pletcher, </w:t>
      </w:r>
      <w:r w:rsidR="006E3A21" w:rsidRPr="00F547BE">
        <w:rPr>
          <w:rFonts w:ascii="Arial" w:hAnsi="Arial" w:cs="Arial"/>
          <w:sz w:val="22"/>
          <w:szCs w:val="22"/>
        </w:rPr>
        <w:t xml:space="preserve">Silliman, </w:t>
      </w:r>
      <w:r w:rsidR="0040685A">
        <w:rPr>
          <w:rFonts w:ascii="Arial" w:hAnsi="Arial" w:cs="Arial"/>
          <w:sz w:val="22"/>
          <w:szCs w:val="22"/>
        </w:rPr>
        <w:t>Starek (via WebEx)</w:t>
      </w:r>
      <w:r w:rsidR="007651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5127">
        <w:rPr>
          <w:rFonts w:ascii="Arial" w:hAnsi="Arial" w:cs="Arial"/>
          <w:sz w:val="22"/>
          <w:szCs w:val="22"/>
        </w:rPr>
        <w:t>Waheeduzzaman</w:t>
      </w:r>
      <w:proofErr w:type="spellEnd"/>
      <w:r w:rsidR="007651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3A21" w:rsidRPr="00F547BE">
        <w:rPr>
          <w:rFonts w:ascii="Arial" w:hAnsi="Arial" w:cs="Arial"/>
          <w:sz w:val="22"/>
          <w:szCs w:val="22"/>
        </w:rPr>
        <w:t>Warga</w:t>
      </w:r>
      <w:proofErr w:type="spellEnd"/>
      <w:r w:rsidR="006E3A21" w:rsidRPr="00F547BE">
        <w:rPr>
          <w:rFonts w:ascii="Arial" w:hAnsi="Arial" w:cs="Arial"/>
          <w:sz w:val="22"/>
          <w:szCs w:val="22"/>
        </w:rPr>
        <w:t xml:space="preserve">, </w:t>
      </w:r>
      <w:r w:rsidR="00F547BE" w:rsidRPr="00F547BE">
        <w:rPr>
          <w:rFonts w:ascii="Arial" w:hAnsi="Arial" w:cs="Arial"/>
          <w:sz w:val="22"/>
          <w:szCs w:val="22"/>
        </w:rPr>
        <w:t>Zhao</w:t>
      </w:r>
      <w:r w:rsidR="006E3A21" w:rsidRPr="00F547BE">
        <w:rPr>
          <w:rFonts w:ascii="Arial" w:hAnsi="Arial" w:cs="Arial"/>
          <w:sz w:val="22"/>
          <w:szCs w:val="22"/>
        </w:rPr>
        <w:t xml:space="preserve">. </w:t>
      </w:r>
    </w:p>
    <w:p w14:paraId="49C27E00" w14:textId="3CF53088" w:rsidR="00940998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Ex-Officio and Guests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B96E49" w:rsidRPr="00F547BE">
        <w:rPr>
          <w:rFonts w:ascii="Arial" w:hAnsi="Arial" w:cs="Arial"/>
          <w:sz w:val="22"/>
          <w:szCs w:val="22"/>
        </w:rPr>
        <w:t>Amy Aldridge Sanford,</w:t>
      </w:r>
      <w:r w:rsidR="006E3A21" w:rsidRPr="00F547BE">
        <w:rPr>
          <w:rFonts w:ascii="Arial" w:hAnsi="Arial" w:cs="Arial"/>
          <w:sz w:val="22"/>
          <w:szCs w:val="22"/>
        </w:rPr>
        <w:t xml:space="preserve"> </w:t>
      </w:r>
      <w:r w:rsidR="00EA2431" w:rsidRPr="00F547BE">
        <w:rPr>
          <w:rFonts w:ascii="Arial" w:hAnsi="Arial" w:cs="Arial"/>
          <w:sz w:val="22"/>
          <w:szCs w:val="22"/>
        </w:rPr>
        <w:t xml:space="preserve">Ed Evans, </w:t>
      </w:r>
      <w:r w:rsidR="003E34FB" w:rsidRPr="00F547BE">
        <w:rPr>
          <w:rFonts w:ascii="Arial" w:hAnsi="Arial" w:cs="Arial"/>
          <w:sz w:val="22"/>
          <w:szCs w:val="22"/>
        </w:rPr>
        <w:t xml:space="preserve">Franklin Harrison, </w:t>
      </w:r>
      <w:r w:rsidR="00AB2037" w:rsidRPr="00F547BE">
        <w:rPr>
          <w:rFonts w:ascii="Arial" w:hAnsi="Arial" w:cs="Arial"/>
          <w:sz w:val="22"/>
          <w:szCs w:val="22"/>
        </w:rPr>
        <w:t>Kevin Houlihan</w:t>
      </w:r>
      <w:r w:rsidR="0040685A">
        <w:rPr>
          <w:rFonts w:ascii="Arial" w:hAnsi="Arial" w:cs="Arial"/>
          <w:sz w:val="22"/>
          <w:szCs w:val="22"/>
        </w:rPr>
        <w:t>, Piker</w:t>
      </w:r>
      <w:r w:rsidR="00991166" w:rsidRPr="00F547BE">
        <w:rPr>
          <w:rFonts w:ascii="Arial" w:hAnsi="Arial" w:cs="Arial"/>
          <w:sz w:val="22"/>
          <w:szCs w:val="22"/>
        </w:rPr>
        <w:t>.</w:t>
      </w:r>
      <w:r w:rsidR="00AB2037" w:rsidRPr="00F547BE">
        <w:rPr>
          <w:rFonts w:ascii="Arial" w:hAnsi="Arial" w:cs="Arial"/>
          <w:sz w:val="22"/>
          <w:szCs w:val="22"/>
        </w:rPr>
        <w:t xml:space="preserve"> </w:t>
      </w:r>
    </w:p>
    <w:p w14:paraId="4568A682" w14:textId="77777777" w:rsidR="008D220D" w:rsidRPr="00F547BE" w:rsidRDefault="008D220D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5DDF97F3" w14:textId="1D5BC5A8" w:rsidR="00C03243" w:rsidRPr="00F547BE" w:rsidRDefault="00940998" w:rsidP="00CB2BC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Call to Order</w:t>
      </w:r>
      <w:r w:rsidRPr="00F547BE">
        <w:rPr>
          <w:rFonts w:ascii="Arial" w:hAnsi="Arial" w:cs="Arial"/>
        </w:rPr>
        <w:t xml:space="preserve">:  </w:t>
      </w:r>
      <w:r w:rsidR="0040685A">
        <w:rPr>
          <w:rFonts w:ascii="Arial" w:hAnsi="Arial" w:cs="Arial"/>
        </w:rPr>
        <w:t>Miguel Moreno</w:t>
      </w:r>
      <w:r w:rsidRPr="00F547BE">
        <w:rPr>
          <w:rFonts w:ascii="Arial" w:hAnsi="Arial" w:cs="Arial"/>
        </w:rPr>
        <w:t xml:space="preserve"> called the meeting to order at 2</w:t>
      </w:r>
      <w:r w:rsidR="00B96E49" w:rsidRPr="00F547BE">
        <w:rPr>
          <w:rFonts w:ascii="Arial" w:hAnsi="Arial" w:cs="Arial"/>
        </w:rPr>
        <w:t>:0</w:t>
      </w:r>
      <w:r w:rsidR="0040685A">
        <w:rPr>
          <w:rFonts w:ascii="Arial" w:hAnsi="Arial" w:cs="Arial"/>
        </w:rPr>
        <w:t>0</w:t>
      </w:r>
      <w:r w:rsidRPr="00F547BE">
        <w:rPr>
          <w:rFonts w:ascii="Arial" w:hAnsi="Arial" w:cs="Arial"/>
        </w:rPr>
        <w:t xml:space="preserve"> p.m. </w:t>
      </w:r>
    </w:p>
    <w:p w14:paraId="024F9AB1" w14:textId="77777777" w:rsidR="00991166" w:rsidRPr="00F547BE" w:rsidRDefault="00991166" w:rsidP="000C326B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5DC7E0A4" w14:textId="27AB2ACB" w:rsidR="008D220D" w:rsidRPr="00F547BE" w:rsidRDefault="00940998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Approval of Agenda</w:t>
      </w:r>
      <w:r w:rsidRPr="00F547BE">
        <w:rPr>
          <w:rFonts w:ascii="Arial" w:hAnsi="Arial" w:cs="Arial"/>
        </w:rPr>
        <w:t xml:space="preserve">:  </w:t>
      </w:r>
      <w:r w:rsidR="0040685A">
        <w:rPr>
          <w:rFonts w:ascii="Arial" w:hAnsi="Arial" w:cs="Arial"/>
        </w:rPr>
        <w:t xml:space="preserve">Ed </w:t>
      </w:r>
      <w:proofErr w:type="spellStart"/>
      <w:r w:rsidR="0040685A">
        <w:rPr>
          <w:rFonts w:ascii="Arial" w:hAnsi="Arial" w:cs="Arial"/>
        </w:rPr>
        <w:t>Warga</w:t>
      </w:r>
      <w:proofErr w:type="spellEnd"/>
      <w:r w:rsidR="00991166" w:rsidRPr="00F547BE">
        <w:rPr>
          <w:rFonts w:ascii="Arial" w:hAnsi="Arial" w:cs="Arial"/>
        </w:rPr>
        <w:t xml:space="preserve"> moved to approve the agenda and </w:t>
      </w:r>
      <w:r w:rsidR="0040685A">
        <w:rPr>
          <w:rFonts w:ascii="Arial" w:hAnsi="Arial" w:cs="Arial"/>
        </w:rPr>
        <w:t xml:space="preserve">Don </w:t>
      </w:r>
      <w:proofErr w:type="spellStart"/>
      <w:r w:rsidR="0040685A">
        <w:rPr>
          <w:rFonts w:ascii="Arial" w:hAnsi="Arial" w:cs="Arial"/>
        </w:rPr>
        <w:t>Deis</w:t>
      </w:r>
      <w:proofErr w:type="spellEnd"/>
      <w:r w:rsidR="00991166" w:rsidRPr="00F547BE">
        <w:rPr>
          <w:rFonts w:ascii="Arial" w:hAnsi="Arial" w:cs="Arial"/>
        </w:rPr>
        <w:t xml:space="preserve"> seconded. </w:t>
      </w:r>
      <w:r w:rsidR="00C03243" w:rsidRPr="00F547BE">
        <w:rPr>
          <w:rFonts w:ascii="Arial" w:hAnsi="Arial" w:cs="Arial"/>
        </w:rPr>
        <w:t>Agenda was approved.</w:t>
      </w:r>
    </w:p>
    <w:p w14:paraId="706B6042" w14:textId="77777777" w:rsidR="00991166" w:rsidRPr="00F547BE" w:rsidRDefault="00991166" w:rsidP="00991166">
      <w:pPr>
        <w:pStyle w:val="ListParagraph"/>
        <w:rPr>
          <w:rFonts w:ascii="Arial" w:hAnsi="Arial" w:cs="Arial"/>
        </w:rPr>
      </w:pPr>
    </w:p>
    <w:p w14:paraId="46B2EB32" w14:textId="398ECDA7" w:rsidR="00F547BE" w:rsidRPr="00F547BE" w:rsidRDefault="00991166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 xml:space="preserve">Approval of </w:t>
      </w:r>
      <w:r w:rsidR="0040685A">
        <w:rPr>
          <w:rFonts w:ascii="Arial" w:hAnsi="Arial" w:cs="Arial"/>
          <w:u w:val="single"/>
        </w:rPr>
        <w:t>August 2019</w:t>
      </w:r>
      <w:r w:rsidRPr="00F547BE">
        <w:rPr>
          <w:rFonts w:ascii="Arial" w:hAnsi="Arial" w:cs="Arial"/>
          <w:u w:val="single"/>
        </w:rPr>
        <w:t xml:space="preserve"> Minute</w:t>
      </w:r>
      <w:r w:rsidR="005A7E5B" w:rsidRPr="00F547BE">
        <w:rPr>
          <w:rFonts w:ascii="Arial" w:hAnsi="Arial" w:cs="Arial"/>
          <w:u w:val="single"/>
        </w:rPr>
        <w:t>s</w:t>
      </w:r>
      <w:r w:rsidR="002E2AEA" w:rsidRPr="00F547BE">
        <w:rPr>
          <w:rFonts w:ascii="Arial" w:hAnsi="Arial" w:cs="Arial"/>
          <w:u w:val="single"/>
        </w:rPr>
        <w:t>:</w:t>
      </w:r>
      <w:r w:rsidR="00F547BE" w:rsidRPr="00F547BE">
        <w:rPr>
          <w:rFonts w:ascii="Arial" w:hAnsi="Arial" w:cs="Arial"/>
        </w:rPr>
        <w:t xml:space="preserve"> </w:t>
      </w:r>
      <w:proofErr w:type="spellStart"/>
      <w:r w:rsidR="0040685A">
        <w:rPr>
          <w:rFonts w:ascii="Arial" w:hAnsi="Arial" w:cs="Arial"/>
        </w:rPr>
        <w:t>Chuleepron</w:t>
      </w:r>
      <w:proofErr w:type="spellEnd"/>
      <w:r w:rsidR="0040685A">
        <w:rPr>
          <w:rFonts w:ascii="Arial" w:hAnsi="Arial" w:cs="Arial"/>
        </w:rPr>
        <w:t xml:space="preserve"> </w:t>
      </w:r>
      <w:proofErr w:type="spellStart"/>
      <w:r w:rsidR="0040685A">
        <w:rPr>
          <w:rFonts w:ascii="Arial" w:hAnsi="Arial" w:cs="Arial"/>
        </w:rPr>
        <w:t>Changchit</w:t>
      </w:r>
      <w:proofErr w:type="spellEnd"/>
      <w:r w:rsidR="0040685A">
        <w:rPr>
          <w:rFonts w:ascii="Arial" w:hAnsi="Arial" w:cs="Arial"/>
        </w:rPr>
        <w:t xml:space="preserve"> brought forth a few corrections and moved to approve the amended minutes. Don </w:t>
      </w:r>
      <w:proofErr w:type="spellStart"/>
      <w:r w:rsidR="0040685A">
        <w:rPr>
          <w:rFonts w:ascii="Arial" w:hAnsi="Arial" w:cs="Arial"/>
        </w:rPr>
        <w:t>Deis</w:t>
      </w:r>
      <w:proofErr w:type="spellEnd"/>
      <w:r w:rsidR="0040685A">
        <w:rPr>
          <w:rFonts w:ascii="Arial" w:hAnsi="Arial" w:cs="Arial"/>
        </w:rPr>
        <w:t xml:space="preserve"> seconded. There was 1</w:t>
      </w:r>
      <w:r w:rsidR="00765127">
        <w:rPr>
          <w:rFonts w:ascii="Arial" w:hAnsi="Arial" w:cs="Arial"/>
        </w:rPr>
        <w:t xml:space="preserve"> abst</w:t>
      </w:r>
      <w:r w:rsidR="0040685A">
        <w:rPr>
          <w:rFonts w:ascii="Arial" w:hAnsi="Arial" w:cs="Arial"/>
        </w:rPr>
        <w:t>ention</w:t>
      </w:r>
      <w:r w:rsidR="00765127">
        <w:rPr>
          <w:rFonts w:ascii="Arial" w:hAnsi="Arial" w:cs="Arial"/>
        </w:rPr>
        <w:t xml:space="preserve">. </w:t>
      </w:r>
      <w:r w:rsidRPr="00F547BE">
        <w:rPr>
          <w:rFonts w:ascii="Arial" w:hAnsi="Arial" w:cs="Arial"/>
        </w:rPr>
        <w:t>Minutes were approved.</w:t>
      </w:r>
    </w:p>
    <w:p w14:paraId="6820D483" w14:textId="77777777" w:rsidR="00F547BE" w:rsidRPr="00F547BE" w:rsidRDefault="00F547BE" w:rsidP="00F547BE">
      <w:pPr>
        <w:pStyle w:val="ListParagraph"/>
        <w:rPr>
          <w:rFonts w:ascii="Arial" w:hAnsi="Arial" w:cs="Arial"/>
          <w:u w:val="single"/>
        </w:rPr>
      </w:pPr>
    </w:p>
    <w:p w14:paraId="15919AEA" w14:textId="618FC69A" w:rsidR="00991166" w:rsidRPr="00F547BE" w:rsidRDefault="00E91164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Guest Speaker</w:t>
      </w:r>
      <w:r w:rsidR="00991166" w:rsidRPr="00F547BE">
        <w:rPr>
          <w:rFonts w:ascii="Arial" w:hAnsi="Arial" w:cs="Arial"/>
          <w:u w:val="single"/>
        </w:rPr>
        <w:t>s</w:t>
      </w:r>
      <w:r w:rsidRPr="00F547BE">
        <w:rPr>
          <w:rFonts w:ascii="Arial" w:hAnsi="Arial" w:cs="Arial"/>
          <w:u w:val="single"/>
        </w:rPr>
        <w:t>:</w:t>
      </w:r>
      <w:r w:rsidRPr="00F547BE">
        <w:rPr>
          <w:rFonts w:ascii="Arial" w:hAnsi="Arial" w:cs="Arial"/>
        </w:rPr>
        <w:t xml:space="preserve"> </w:t>
      </w:r>
      <w:r w:rsidR="00765127">
        <w:rPr>
          <w:rFonts w:ascii="Arial" w:hAnsi="Arial" w:cs="Arial"/>
        </w:rPr>
        <w:t>There were no guest speakers</w:t>
      </w:r>
    </w:p>
    <w:p w14:paraId="3E4F4A09" w14:textId="77777777" w:rsidR="00F547BE" w:rsidRPr="00F547BE" w:rsidRDefault="00F547BE" w:rsidP="00765127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14:paraId="15A64A74" w14:textId="69086E7C" w:rsidR="0039616C" w:rsidRDefault="00E91164" w:rsidP="0039616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Speaker’s Report</w:t>
      </w:r>
      <w:r w:rsidR="00DF538C" w:rsidRPr="00F547BE">
        <w:rPr>
          <w:rFonts w:ascii="Arial" w:hAnsi="Arial" w:cs="Arial"/>
        </w:rPr>
        <w:t xml:space="preserve">:  </w:t>
      </w:r>
    </w:p>
    <w:p w14:paraId="65E705EC" w14:textId="77777777" w:rsidR="00BE1518" w:rsidRPr="00BE1518" w:rsidRDefault="00BE1518" w:rsidP="00BE1518">
      <w:pPr>
        <w:pStyle w:val="ListParagraph"/>
        <w:rPr>
          <w:rFonts w:ascii="Arial" w:hAnsi="Arial" w:cs="Arial"/>
        </w:rPr>
      </w:pPr>
    </w:p>
    <w:p w14:paraId="038379DF" w14:textId="77777777" w:rsidR="00BE1518" w:rsidRPr="00F547BE" w:rsidRDefault="00BE1518" w:rsidP="00BE1518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58B8FE1A" w14:textId="1DEF8302" w:rsidR="00A67F06" w:rsidRPr="00F547BE" w:rsidRDefault="0040685A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proofErr w:type="spellStart"/>
      <w:r>
        <w:rPr>
          <w:rFonts w:ascii="Arial" w:hAnsi="Arial" w:cs="Arial"/>
        </w:rPr>
        <w:t>Ombuds</w:t>
      </w:r>
      <w:proofErr w:type="spellEnd"/>
      <w:r>
        <w:rPr>
          <w:rFonts w:ascii="Arial" w:hAnsi="Arial" w:cs="Arial"/>
        </w:rPr>
        <w:t xml:space="preserve">’ annual report has been sent out. </w:t>
      </w:r>
    </w:p>
    <w:p w14:paraId="7B24EC99" w14:textId="4EE11702" w:rsidR="005A7E5B" w:rsidRPr="00F547BE" w:rsidRDefault="0040685A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Search Committee for a Dean for the college of Nursing and Health Sciences has been formed</w:t>
      </w:r>
      <w:r w:rsidR="007651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Faculty Senate Speaker was invited to participate.</w:t>
      </w:r>
    </w:p>
    <w:p w14:paraId="64D902FC" w14:textId="39534C4B" w:rsidR="00F547BE" w:rsidRPr="00F547BE" w:rsidRDefault="00F078F2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Provost formed a Fixed Term Faculty task force to discuss and address issues including promotion paths, expectations, and responsibilities.</w:t>
      </w:r>
    </w:p>
    <w:p w14:paraId="3D491789" w14:textId="22F65D75" w:rsidR="00F547BE" w:rsidRDefault="00F078F2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taskforce was formed to </w:t>
      </w:r>
      <w:r w:rsidRPr="00F078F2">
        <w:rPr>
          <w:rFonts w:ascii="Arial" w:hAnsi="Arial" w:cs="Arial"/>
        </w:rPr>
        <w:t>reevaluate expected quality and quantity of teaching scholarship and creative activity and service</w:t>
      </w:r>
      <w:r>
        <w:rPr>
          <w:rFonts w:ascii="Arial" w:hAnsi="Arial" w:cs="Arial"/>
        </w:rPr>
        <w:t xml:space="preserve">. Don </w:t>
      </w:r>
      <w:proofErr w:type="spellStart"/>
      <w:r>
        <w:rPr>
          <w:rFonts w:ascii="Arial" w:hAnsi="Arial" w:cs="Arial"/>
        </w:rPr>
        <w:t>Deis</w:t>
      </w:r>
      <w:proofErr w:type="spellEnd"/>
      <w:r>
        <w:rPr>
          <w:rFonts w:ascii="Arial" w:hAnsi="Arial" w:cs="Arial"/>
        </w:rPr>
        <w:t xml:space="preserve"> and Mike </w:t>
      </w:r>
      <w:proofErr w:type="spellStart"/>
      <w:r>
        <w:rPr>
          <w:rFonts w:ascii="Arial" w:hAnsi="Arial" w:cs="Arial"/>
        </w:rPr>
        <w:t>Starek</w:t>
      </w:r>
      <w:proofErr w:type="spellEnd"/>
      <w:r>
        <w:rPr>
          <w:rFonts w:ascii="Arial" w:hAnsi="Arial" w:cs="Arial"/>
        </w:rPr>
        <w:t xml:space="preserve"> are representing the Faculty Senate. Taskforce recommendations are due to provost by end of February 2019.</w:t>
      </w:r>
      <w:r w:rsidR="00BE1518">
        <w:rPr>
          <w:rFonts w:ascii="Arial" w:hAnsi="Arial" w:cs="Arial"/>
        </w:rPr>
        <w:t xml:space="preserve"> Discussion ensued.</w:t>
      </w:r>
    </w:p>
    <w:p w14:paraId="7EEDC6C3" w14:textId="095627CB" w:rsidR="00765127" w:rsidRDefault="00F078F2" w:rsidP="00E474C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078F2">
        <w:rPr>
          <w:rFonts w:ascii="Arial" w:hAnsi="Arial" w:cs="Arial"/>
        </w:rPr>
        <w:t xml:space="preserve">Master Plan Discussion with the contract company is planned for 10/14/2019. The </w:t>
      </w:r>
      <w:r>
        <w:rPr>
          <w:rFonts w:ascii="Arial" w:hAnsi="Arial" w:cs="Arial"/>
        </w:rPr>
        <w:t>E</w:t>
      </w:r>
      <w:r w:rsidRPr="00F078F2">
        <w:rPr>
          <w:rFonts w:ascii="Arial" w:hAnsi="Arial" w:cs="Arial"/>
        </w:rPr>
        <w:t xml:space="preserve">xecutive Committee was invited </w:t>
      </w:r>
      <w:r>
        <w:rPr>
          <w:rFonts w:ascii="Arial" w:hAnsi="Arial" w:cs="Arial"/>
        </w:rPr>
        <w:t>to participate.</w:t>
      </w:r>
    </w:p>
    <w:p w14:paraId="49414D4B" w14:textId="313D62A6" w:rsidR="00F078F2" w:rsidRDefault="00F078F2" w:rsidP="00E474C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System Employee Benefits Advisory Committee meets in October. Bring forth any thoughts, concerns, likes and dislikes to relate to the TAMUCC representative, Carmen </w:t>
      </w:r>
      <w:proofErr w:type="spellStart"/>
      <w:r>
        <w:rPr>
          <w:rFonts w:ascii="Arial" w:hAnsi="Arial" w:cs="Arial"/>
        </w:rPr>
        <w:t>Oseir</w:t>
      </w:r>
      <w:proofErr w:type="spellEnd"/>
      <w:r>
        <w:rPr>
          <w:rFonts w:ascii="Arial" w:hAnsi="Arial" w:cs="Arial"/>
        </w:rPr>
        <w:t>.</w:t>
      </w:r>
    </w:p>
    <w:p w14:paraId="1AFE4C21" w14:textId="3BDB04E6" w:rsidR="00F078F2" w:rsidRDefault="00F078F2" w:rsidP="00E474C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Appointment letters were delayed but this does not affect employment status or benefits.</w:t>
      </w:r>
    </w:p>
    <w:p w14:paraId="25BA4504" w14:textId="77777777" w:rsidR="00BE1518" w:rsidRDefault="00F078F2" w:rsidP="00BE151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Faculty Handbook needs updated</w:t>
      </w:r>
      <w:r w:rsidR="00BE1518">
        <w:rPr>
          <w:rFonts w:ascii="Arial" w:hAnsi="Arial" w:cs="Arial"/>
        </w:rPr>
        <w:t>. Process for delegation will be determined if decision is made to update vs eliminate. Discussion ensued.</w:t>
      </w:r>
    </w:p>
    <w:p w14:paraId="73AB1F6A" w14:textId="0E35CC05" w:rsidR="00BE1518" w:rsidRPr="00BE1518" w:rsidRDefault="00BE1518" w:rsidP="00BE151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E1518">
        <w:rPr>
          <w:rFonts w:ascii="Arial" w:hAnsi="Arial" w:cs="Arial"/>
        </w:rPr>
        <w:t xml:space="preserve">Expressive Activities rule. </w:t>
      </w:r>
      <w:r>
        <w:t>State Legislature changes require new rule on expressive activity</w:t>
      </w:r>
      <w:r>
        <w:t>. Feedback to the Expressive Activities Committee chair, Lisa Perez, was due on 9/6/2019. Speaker sent comments after consulting with Sociologist Faculty.</w:t>
      </w:r>
    </w:p>
    <w:p w14:paraId="63D7CE0B" w14:textId="58359EEC" w:rsidR="00BE1518" w:rsidRDefault="00BE1518" w:rsidP="0059347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 Government Association (SGA) representation on Faculty Senate. The FS e</w:t>
      </w:r>
      <w:r w:rsidRPr="00BE1518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c</w:t>
      </w:r>
      <w:r w:rsidRPr="00BE1518">
        <w:rPr>
          <w:rFonts w:ascii="Arial" w:hAnsi="Arial" w:cs="Arial"/>
        </w:rPr>
        <w:t xml:space="preserve">ommittee decided to invite SGA representative when </w:t>
      </w:r>
      <w:r>
        <w:rPr>
          <w:rFonts w:ascii="Arial" w:hAnsi="Arial" w:cs="Arial"/>
        </w:rPr>
        <w:t>agenda topics are pertinent to students.</w:t>
      </w:r>
    </w:p>
    <w:p w14:paraId="1C1EB4A7" w14:textId="77777777" w:rsidR="00593476" w:rsidRPr="00593476" w:rsidRDefault="00593476" w:rsidP="0059347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</w:p>
    <w:p w14:paraId="44FAB1B4" w14:textId="27E5DC2D" w:rsidR="00F547BE" w:rsidRDefault="00F547BE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lastRenderedPageBreak/>
        <w:t xml:space="preserve">Old </w:t>
      </w:r>
      <w:r w:rsidR="00BE1518" w:rsidRPr="00F547BE">
        <w:rPr>
          <w:rFonts w:ascii="Arial" w:hAnsi="Arial" w:cs="Arial"/>
          <w:u w:val="single"/>
        </w:rPr>
        <w:t>Business</w:t>
      </w:r>
      <w:r w:rsidR="00765127">
        <w:rPr>
          <w:rFonts w:ascii="Arial" w:hAnsi="Arial" w:cs="Arial"/>
          <w:u w:val="single"/>
        </w:rPr>
        <w:t>: none</w:t>
      </w:r>
    </w:p>
    <w:p w14:paraId="24D42D6B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7ADF1F16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06FBCCB" w14:textId="383C685A" w:rsidR="007B5814" w:rsidRDefault="007B5814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Reports</w:t>
      </w:r>
    </w:p>
    <w:p w14:paraId="007C1728" w14:textId="77777777" w:rsidR="00BE1518" w:rsidRPr="00F547BE" w:rsidRDefault="00BE1518" w:rsidP="00BE1518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DB38009" w14:textId="4BC55397" w:rsidR="00D85011" w:rsidRPr="00D85011" w:rsidRDefault="005F22BD" w:rsidP="00B53E4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t>Academic Affairs (</w:t>
      </w:r>
      <w:r w:rsidR="00D85011">
        <w:rPr>
          <w:rFonts w:ascii="Arial" w:hAnsi="Arial" w:cs="Arial"/>
          <w:u w:val="single"/>
        </w:rPr>
        <w:t>Sean Britt</w:t>
      </w:r>
      <w:r w:rsidRPr="00F547BE">
        <w:rPr>
          <w:rFonts w:ascii="Arial" w:hAnsi="Arial" w:cs="Arial"/>
          <w:u w:val="single"/>
        </w:rPr>
        <w:t>)</w:t>
      </w:r>
      <w:r w:rsidRPr="00F547BE">
        <w:rPr>
          <w:rFonts w:ascii="Arial" w:hAnsi="Arial" w:cs="Arial"/>
        </w:rPr>
        <w:t xml:space="preserve">:  </w:t>
      </w:r>
    </w:p>
    <w:p w14:paraId="37BC0786" w14:textId="6C24B7DF" w:rsidR="00B53E41" w:rsidRPr="00D85011" w:rsidRDefault="00D85011" w:rsidP="00D85011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Introduced a slate of items to be reviewed in University Curriculum Committee on 9/19/2019. </w:t>
      </w:r>
    </w:p>
    <w:p w14:paraId="57AED50E" w14:textId="28A36E3B" w:rsidR="00D85011" w:rsidRPr="007B5814" w:rsidRDefault="00D85011" w:rsidP="00D85011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Expedited review items will be electronically voted on by Academic Affairs Committee.</w:t>
      </w:r>
    </w:p>
    <w:p w14:paraId="6506C59A" w14:textId="77777777" w:rsidR="007B5814" w:rsidRPr="00F547BE" w:rsidRDefault="007B5814" w:rsidP="007B5814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  <w:u w:val="single"/>
        </w:rPr>
      </w:pPr>
    </w:p>
    <w:p w14:paraId="1BEFB573" w14:textId="1C1C83CB" w:rsidR="005F22BD" w:rsidRDefault="005F22BD" w:rsidP="006977B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Faculty Affairs (</w:t>
      </w:r>
      <w:r w:rsidR="00D85011">
        <w:rPr>
          <w:rFonts w:ascii="Arial" w:hAnsi="Arial" w:cs="Arial"/>
          <w:u w:val="single"/>
        </w:rPr>
        <w:t xml:space="preserve">Lisa </w:t>
      </w:r>
      <w:proofErr w:type="spellStart"/>
      <w:r w:rsidR="00D85011">
        <w:rPr>
          <w:rFonts w:ascii="Arial" w:hAnsi="Arial" w:cs="Arial"/>
          <w:u w:val="single"/>
        </w:rPr>
        <w:t>Comparini</w:t>
      </w:r>
      <w:proofErr w:type="spellEnd"/>
      <w:r w:rsidRPr="00F547BE">
        <w:rPr>
          <w:rFonts w:ascii="Arial" w:hAnsi="Arial" w:cs="Arial"/>
          <w:u w:val="single"/>
        </w:rPr>
        <w:t>)</w:t>
      </w:r>
      <w:r w:rsidRPr="00F547BE">
        <w:rPr>
          <w:rFonts w:ascii="Arial" w:hAnsi="Arial" w:cs="Arial"/>
        </w:rPr>
        <w:t xml:space="preserve">:  </w:t>
      </w:r>
    </w:p>
    <w:p w14:paraId="529CD062" w14:textId="77777777" w:rsidR="00765127" w:rsidRPr="00765127" w:rsidRDefault="00765127" w:rsidP="00765127">
      <w:pPr>
        <w:adjustRightInd w:val="0"/>
        <w:snapToGrid w:val="0"/>
        <w:rPr>
          <w:rFonts w:ascii="Arial" w:hAnsi="Arial" w:cs="Arial"/>
        </w:rPr>
      </w:pPr>
    </w:p>
    <w:p w14:paraId="3E11BF9C" w14:textId="2D934908" w:rsidR="00E73AC0" w:rsidRDefault="00E73AC0" w:rsidP="00E73AC0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The committee moved to approve </w:t>
      </w:r>
      <w:r>
        <w:rPr>
          <w:rFonts w:ascii="Arial" w:hAnsi="Arial" w:cs="Arial"/>
        </w:rPr>
        <w:t xml:space="preserve">the following procedures that were introduced in </w:t>
      </w:r>
      <w:r w:rsidR="00D85011">
        <w:rPr>
          <w:rFonts w:ascii="Arial" w:hAnsi="Arial" w:cs="Arial"/>
        </w:rPr>
        <w:t>August</w:t>
      </w:r>
      <w:r>
        <w:rPr>
          <w:rFonts w:ascii="Arial" w:hAnsi="Arial" w:cs="Arial"/>
        </w:rPr>
        <w:t>. The motion passed unanimously.</w:t>
      </w:r>
    </w:p>
    <w:p w14:paraId="28BE8754" w14:textId="77777777" w:rsidR="004B17B6" w:rsidRDefault="004B17B6" w:rsidP="004B17B6">
      <w:pPr>
        <w:pStyle w:val="ListParagraph"/>
        <w:adjustRightInd w:val="0"/>
        <w:snapToGrid w:val="0"/>
        <w:spacing w:after="0" w:line="240" w:lineRule="auto"/>
        <w:ind w:left="1296"/>
        <w:rPr>
          <w:rFonts w:ascii="Arial" w:hAnsi="Arial" w:cs="Arial"/>
        </w:rPr>
      </w:pPr>
    </w:p>
    <w:p w14:paraId="4CED113A" w14:textId="1F8F07CF" w:rsidR="00E73AC0" w:rsidRDefault="00D85011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Academic rank Descriptors for Tenured and Tenure Track Faculty</w:t>
      </w:r>
    </w:p>
    <w:p w14:paraId="4D2B604C" w14:textId="17D2EA7B" w:rsidR="00D85011" w:rsidRDefault="004B17B6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Academic Freedom</w:t>
      </w:r>
    </w:p>
    <w:p w14:paraId="117A2044" w14:textId="4FAD8490" w:rsidR="004B17B6" w:rsidRDefault="004B17B6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Responsibility of faculty members</w:t>
      </w:r>
    </w:p>
    <w:p w14:paraId="4EC3667F" w14:textId="52B09330" w:rsidR="004B17B6" w:rsidRDefault="004B17B6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Descriptions of teaching, scholarship and creative activity, and service</w:t>
      </w:r>
    </w:p>
    <w:p w14:paraId="5B0B7C64" w14:textId="0FF8A3D0" w:rsidR="004B17B6" w:rsidRDefault="004B17B6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dismissals, administrative leave, non—reappointment, and terminal appointments</w:t>
      </w:r>
    </w:p>
    <w:p w14:paraId="50B12C71" w14:textId="6F9A0B4D" w:rsidR="004B17B6" w:rsidRDefault="004B17B6" w:rsidP="00E73AC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Granting extension of tenure probationary period</w:t>
      </w:r>
    </w:p>
    <w:p w14:paraId="03B073D3" w14:textId="305A5E5C" w:rsidR="004B17B6" w:rsidRDefault="004B17B6" w:rsidP="002937C7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4B17B6">
        <w:rPr>
          <w:rFonts w:ascii="Arial" w:hAnsi="Arial" w:cs="Arial"/>
        </w:rPr>
        <w:t xml:space="preserve">Responsibilities of part-time faculty members </w:t>
      </w:r>
    </w:p>
    <w:p w14:paraId="15E2B5C8" w14:textId="77777777" w:rsidR="004B17B6" w:rsidRDefault="004B17B6" w:rsidP="004B17B6">
      <w:pPr>
        <w:pStyle w:val="ListParagraph"/>
        <w:adjustRightInd w:val="0"/>
        <w:snapToGrid w:val="0"/>
        <w:spacing w:after="0" w:line="240" w:lineRule="auto"/>
        <w:ind w:left="1800"/>
        <w:rPr>
          <w:rFonts w:ascii="Arial" w:hAnsi="Arial" w:cs="Arial"/>
        </w:rPr>
      </w:pPr>
    </w:p>
    <w:p w14:paraId="58CACCB0" w14:textId="17842697" w:rsidR="004B17B6" w:rsidRDefault="004B17B6" w:rsidP="004B17B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introduced 8 new policies for review and comment.</w:t>
      </w:r>
    </w:p>
    <w:p w14:paraId="13F9D776" w14:textId="77777777" w:rsidR="004B17B6" w:rsidRDefault="004B17B6" w:rsidP="004B17B6">
      <w:pPr>
        <w:pStyle w:val="ListParagraph"/>
        <w:adjustRightInd w:val="0"/>
        <w:snapToGrid w:val="0"/>
        <w:spacing w:after="0" w:line="240" w:lineRule="auto"/>
        <w:ind w:left="1296"/>
        <w:rPr>
          <w:rFonts w:ascii="Arial" w:hAnsi="Arial" w:cs="Arial"/>
        </w:rPr>
      </w:pPr>
    </w:p>
    <w:p w14:paraId="47A6A65A" w14:textId="53520435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name and indicia usage</w:t>
      </w:r>
    </w:p>
    <w:p w14:paraId="0C78349B" w14:textId="0E6134A9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Branded items</w:t>
      </w:r>
    </w:p>
    <w:p w14:paraId="422E035F" w14:textId="2ED32E54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Commercial filming, videotaping, and photography</w:t>
      </w:r>
    </w:p>
    <w:p w14:paraId="76A5132C" w14:textId="52EA938F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Conduct’s requirements for applications and transcripts</w:t>
      </w:r>
    </w:p>
    <w:p w14:paraId="0C2BC100" w14:textId="6D5891DE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workload</w:t>
      </w:r>
    </w:p>
    <w:p w14:paraId="79E0F4FF" w14:textId="0812ED8F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Assignment of faculty workload credit</w:t>
      </w:r>
    </w:p>
    <w:p w14:paraId="59302CC9" w14:textId="70B8338C" w:rsid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Post-tenure review</w:t>
      </w:r>
    </w:p>
    <w:p w14:paraId="659E692F" w14:textId="650A1DAC" w:rsidR="004B17B6" w:rsidRPr="004B17B6" w:rsidRDefault="004B17B6" w:rsidP="004B17B6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Academic scholarships</w:t>
      </w:r>
    </w:p>
    <w:p w14:paraId="46EA5E34" w14:textId="77777777" w:rsidR="00E73AC0" w:rsidRPr="004B17B6" w:rsidRDefault="00E73AC0" w:rsidP="004B17B6">
      <w:pPr>
        <w:adjustRightInd w:val="0"/>
        <w:snapToGrid w:val="0"/>
        <w:rPr>
          <w:rFonts w:ascii="Arial" w:hAnsi="Arial" w:cs="Arial"/>
        </w:rPr>
      </w:pPr>
    </w:p>
    <w:p w14:paraId="56DAD717" w14:textId="77777777" w:rsidR="00E73AC0" w:rsidRPr="00F547BE" w:rsidRDefault="00E73AC0" w:rsidP="00E73AC0">
      <w:pPr>
        <w:pStyle w:val="ListParagraph"/>
        <w:adjustRightInd w:val="0"/>
        <w:snapToGrid w:val="0"/>
        <w:spacing w:after="0" w:line="240" w:lineRule="auto"/>
        <w:ind w:left="1800"/>
        <w:rPr>
          <w:rFonts w:ascii="Arial" w:hAnsi="Arial" w:cs="Arial"/>
        </w:rPr>
      </w:pPr>
    </w:p>
    <w:p w14:paraId="6DECA685" w14:textId="2D1206C2" w:rsidR="00E73AC0" w:rsidRDefault="00BD033A" w:rsidP="00B96D8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4B17B6">
        <w:rPr>
          <w:rFonts w:ascii="Arial" w:hAnsi="Arial" w:cs="Arial"/>
          <w:u w:val="single"/>
        </w:rPr>
        <w:t>Committee on Committees (</w:t>
      </w:r>
      <w:r w:rsidR="004B17B6" w:rsidRPr="004B17B6">
        <w:rPr>
          <w:rFonts w:ascii="Arial" w:hAnsi="Arial" w:cs="Arial"/>
          <w:u w:val="single"/>
        </w:rPr>
        <w:t>Emily Metcalf</w:t>
      </w:r>
      <w:r w:rsidRPr="004B17B6">
        <w:rPr>
          <w:rFonts w:ascii="Arial" w:hAnsi="Arial" w:cs="Arial"/>
          <w:u w:val="single"/>
        </w:rPr>
        <w:t>)</w:t>
      </w:r>
      <w:r w:rsidRPr="004B17B6">
        <w:rPr>
          <w:rFonts w:ascii="Arial" w:hAnsi="Arial" w:cs="Arial"/>
        </w:rPr>
        <w:t xml:space="preserve">:  </w:t>
      </w:r>
      <w:r w:rsidR="004B17B6">
        <w:rPr>
          <w:rFonts w:ascii="Arial" w:hAnsi="Arial" w:cs="Arial"/>
        </w:rPr>
        <w:t>No report</w:t>
      </w:r>
    </w:p>
    <w:p w14:paraId="0E6E130D" w14:textId="77777777" w:rsidR="00FB05F2" w:rsidRPr="00593476" w:rsidRDefault="00FB05F2" w:rsidP="00593476">
      <w:pPr>
        <w:adjustRightInd w:val="0"/>
        <w:snapToGrid w:val="0"/>
        <w:rPr>
          <w:rFonts w:ascii="Arial" w:hAnsi="Arial" w:cs="Arial"/>
          <w:u w:val="single"/>
        </w:rPr>
      </w:pPr>
    </w:p>
    <w:p w14:paraId="0CF6FA45" w14:textId="77777777" w:rsidR="004B17B6" w:rsidRPr="004B17B6" w:rsidRDefault="004B17B6" w:rsidP="004B17B6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16A88F33" w14:textId="396E8F21" w:rsidR="00EB0E86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Awards, Bylaws and Elections (</w:t>
      </w:r>
      <w:r w:rsidR="004B17B6">
        <w:rPr>
          <w:rFonts w:ascii="Arial" w:hAnsi="Arial" w:cs="Arial"/>
          <w:u w:val="single"/>
        </w:rPr>
        <w:t>Bethany Pletcher</w:t>
      </w:r>
      <w:r w:rsidRPr="00F547BE">
        <w:rPr>
          <w:rFonts w:ascii="Arial" w:hAnsi="Arial" w:cs="Arial"/>
          <w:u w:val="single"/>
        </w:rPr>
        <w:t>)</w:t>
      </w:r>
      <w:r w:rsidR="002C1AD8" w:rsidRPr="00F547BE">
        <w:rPr>
          <w:rFonts w:ascii="Arial" w:hAnsi="Arial" w:cs="Arial"/>
        </w:rPr>
        <w:t>:</w:t>
      </w:r>
    </w:p>
    <w:p w14:paraId="6175BE73" w14:textId="77777777" w:rsidR="004B17B6" w:rsidRPr="00F547BE" w:rsidRDefault="004B17B6" w:rsidP="004B17B6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2ABD364D" w14:textId="43437FAD" w:rsidR="00E73AC0" w:rsidRDefault="004B17B6" w:rsidP="009A0D9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election was held in CONHS</w:t>
      </w:r>
      <w:r w:rsidR="00E73A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New Senator is Shelley </w:t>
      </w:r>
      <w:proofErr w:type="spellStart"/>
      <w:r>
        <w:rPr>
          <w:rFonts w:ascii="Arial" w:hAnsi="Arial" w:cs="Arial"/>
        </w:rPr>
        <w:t>Dinkens</w:t>
      </w:r>
      <w:proofErr w:type="spellEnd"/>
    </w:p>
    <w:p w14:paraId="76B6AD66" w14:textId="05E0E5F9" w:rsidR="004B17B6" w:rsidRPr="00335FB1" w:rsidRDefault="004B17B6" w:rsidP="004B17B6">
      <w:pPr>
        <w:pStyle w:val="ListParagraph"/>
        <w:numPr>
          <w:ilvl w:val="2"/>
          <w:numId w:val="2"/>
        </w:numPr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There were no nominations for </w:t>
      </w:r>
      <w:r w:rsidRPr="00335FB1">
        <w:rPr>
          <w:rFonts w:ascii="Arial" w:hAnsi="Arial" w:cs="Arial"/>
          <w:color w:val="000000" w:themeColor="text1"/>
        </w:rPr>
        <w:t>the First Year Outstanding Advocate award</w:t>
      </w:r>
      <w:r>
        <w:rPr>
          <w:rFonts w:ascii="Arial" w:hAnsi="Arial" w:cs="Arial"/>
          <w:color w:val="000000" w:themeColor="text1"/>
        </w:rPr>
        <w:t>.</w:t>
      </w:r>
      <w:r w:rsidR="00FB05F2">
        <w:rPr>
          <w:rFonts w:ascii="Arial" w:hAnsi="Arial" w:cs="Arial"/>
          <w:color w:val="000000" w:themeColor="text1"/>
        </w:rPr>
        <w:t xml:space="preserve"> It </w:t>
      </w:r>
      <w:r w:rsidR="00FB05F2">
        <w:rPr>
          <w:rFonts w:ascii="Arial" w:hAnsi="Arial" w:cs="Arial"/>
          <w:color w:val="000000" w:themeColor="text1"/>
        </w:rPr>
        <w:t>is suggested t</w:t>
      </w:r>
      <w:r w:rsidR="00FB05F2">
        <w:rPr>
          <w:rFonts w:ascii="Arial" w:hAnsi="Arial" w:cs="Arial"/>
          <w:color w:val="000000" w:themeColor="text1"/>
        </w:rPr>
        <w:t>hat candidates be identified in spring.</w:t>
      </w:r>
    </w:p>
    <w:p w14:paraId="685BDE8C" w14:textId="5F50A90A" w:rsidR="00FB05F2" w:rsidRPr="00FB05F2" w:rsidRDefault="004B17B6" w:rsidP="00FB05F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Piper a</w:t>
      </w:r>
      <w:r w:rsidR="00E73AC0">
        <w:rPr>
          <w:rFonts w:ascii="Arial" w:hAnsi="Arial" w:cs="Arial"/>
        </w:rPr>
        <w:t xml:space="preserve">ward application </w:t>
      </w:r>
      <w:r>
        <w:rPr>
          <w:rFonts w:ascii="Arial" w:hAnsi="Arial" w:cs="Arial"/>
        </w:rPr>
        <w:t>are due 10/5/2019</w:t>
      </w:r>
    </w:p>
    <w:p w14:paraId="5E5833F1" w14:textId="77777777" w:rsidR="00EB0E86" w:rsidRPr="00F547BE" w:rsidRDefault="00EB0E86" w:rsidP="00EB0E86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14:paraId="51973806" w14:textId="63173967" w:rsidR="00486B08" w:rsidRDefault="005F128F" w:rsidP="00FB05F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Budget Analysis (</w:t>
      </w:r>
      <w:proofErr w:type="spellStart"/>
      <w:r w:rsidR="00756D5B" w:rsidRPr="00F547BE">
        <w:rPr>
          <w:rFonts w:ascii="Arial" w:hAnsi="Arial" w:cs="Arial"/>
          <w:u w:val="single"/>
        </w:rPr>
        <w:t>Dorina</w:t>
      </w:r>
      <w:proofErr w:type="spellEnd"/>
      <w:r w:rsidR="00756D5B" w:rsidRPr="00F547BE">
        <w:rPr>
          <w:rFonts w:ascii="Arial" w:hAnsi="Arial" w:cs="Arial"/>
          <w:u w:val="single"/>
        </w:rPr>
        <w:t xml:space="preserve"> </w:t>
      </w:r>
      <w:proofErr w:type="spellStart"/>
      <w:r w:rsidR="00756D5B" w:rsidRPr="00F547BE">
        <w:rPr>
          <w:rFonts w:ascii="Arial" w:hAnsi="Arial" w:cs="Arial"/>
          <w:u w:val="single"/>
        </w:rPr>
        <w:t>Murgulet</w:t>
      </w:r>
      <w:proofErr w:type="spellEnd"/>
      <w:r w:rsidRPr="00F547BE">
        <w:rPr>
          <w:rFonts w:ascii="Arial" w:hAnsi="Arial" w:cs="Arial"/>
          <w:u w:val="single"/>
        </w:rPr>
        <w:t>)</w:t>
      </w:r>
      <w:r w:rsidRPr="00F547BE">
        <w:rPr>
          <w:rFonts w:ascii="Arial" w:hAnsi="Arial" w:cs="Arial"/>
        </w:rPr>
        <w:t>:</w:t>
      </w:r>
      <w:r w:rsidR="00FB05F2">
        <w:rPr>
          <w:rFonts w:ascii="Arial" w:hAnsi="Arial" w:cs="Arial"/>
        </w:rPr>
        <w:t xml:space="preserve"> ABE m</w:t>
      </w:r>
      <w:r w:rsidR="00486B08" w:rsidRPr="00FB05F2">
        <w:rPr>
          <w:rFonts w:ascii="Arial" w:hAnsi="Arial" w:cs="Arial"/>
        </w:rPr>
        <w:t xml:space="preserve">et with </w:t>
      </w:r>
      <w:r w:rsidR="00FB05F2" w:rsidRPr="00FB05F2">
        <w:rPr>
          <w:rFonts w:ascii="Arial" w:hAnsi="Arial" w:cs="Arial"/>
        </w:rPr>
        <w:t>VP of Finance and Administration</w:t>
      </w:r>
      <w:r w:rsidR="00FB05F2">
        <w:rPr>
          <w:rFonts w:ascii="Arial" w:hAnsi="Arial" w:cs="Arial"/>
        </w:rPr>
        <w:t>,</w:t>
      </w:r>
      <w:r w:rsidR="00FB05F2" w:rsidRPr="00FB05F2">
        <w:rPr>
          <w:rFonts w:ascii="Arial" w:hAnsi="Arial" w:cs="Arial"/>
        </w:rPr>
        <w:t xml:space="preserve"> Jaclyn </w:t>
      </w:r>
      <w:proofErr w:type="spellStart"/>
      <w:r w:rsidR="00FB05F2" w:rsidRPr="00FB05F2">
        <w:rPr>
          <w:rFonts w:ascii="Arial" w:hAnsi="Arial" w:cs="Arial"/>
        </w:rPr>
        <w:t>Mahlmann</w:t>
      </w:r>
      <w:proofErr w:type="spellEnd"/>
      <w:r w:rsidR="00FB05F2" w:rsidRPr="00FB05F2">
        <w:rPr>
          <w:rFonts w:ascii="Arial" w:hAnsi="Arial" w:cs="Arial"/>
        </w:rPr>
        <w:t>, and will meet monthl</w:t>
      </w:r>
      <w:r w:rsidR="00FB05F2">
        <w:rPr>
          <w:rFonts w:ascii="Arial" w:hAnsi="Arial" w:cs="Arial"/>
        </w:rPr>
        <w:t>y.</w:t>
      </w:r>
    </w:p>
    <w:p w14:paraId="1BDDA432" w14:textId="77777777" w:rsidR="00FB05F2" w:rsidRPr="00FB05F2" w:rsidRDefault="00FB05F2" w:rsidP="00FB05F2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46A994FB" w14:textId="38BCC309" w:rsidR="00756D5B" w:rsidRDefault="00FB05F2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Newsletter form VP office will be shared with FS</w:t>
      </w:r>
    </w:p>
    <w:p w14:paraId="3C92F9ED" w14:textId="2D56A4E6" w:rsidR="00FB05F2" w:rsidRDefault="00FB05F2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Transparency and FS representation on Budget committee were stressed.</w:t>
      </w:r>
    </w:p>
    <w:p w14:paraId="7000E850" w14:textId="7276BB62" w:rsidR="00FB05F2" w:rsidRDefault="00FB05F2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Graduate student tuition assistance will be discussed.</w:t>
      </w:r>
    </w:p>
    <w:p w14:paraId="612CC29C" w14:textId="0583EBD3" w:rsidR="00FB05F2" w:rsidRDefault="00FB05F2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VP is open to address the FS.</w:t>
      </w:r>
    </w:p>
    <w:p w14:paraId="4AD26BF1" w14:textId="77777777" w:rsidR="00FB05F2" w:rsidRDefault="00FB05F2" w:rsidP="00FB05F2">
      <w:pPr>
        <w:adjustRightInd w:val="0"/>
        <w:snapToGrid w:val="0"/>
        <w:ind w:left="936"/>
        <w:rPr>
          <w:rFonts w:ascii="Arial" w:hAnsi="Arial" w:cs="Arial"/>
        </w:rPr>
      </w:pPr>
    </w:p>
    <w:p w14:paraId="007B7DE8" w14:textId="5FC6059E" w:rsidR="00FB05F2" w:rsidRPr="00FB05F2" w:rsidRDefault="00FB05F2" w:rsidP="00FB05F2">
      <w:pPr>
        <w:adjustRightInd w:val="0"/>
        <w:snapToGrid w:val="0"/>
        <w:ind w:left="936"/>
        <w:rPr>
          <w:rFonts w:ascii="Arial" w:hAnsi="Arial" w:cs="Arial"/>
        </w:rPr>
      </w:pPr>
      <w:r w:rsidRPr="00FB05F2">
        <w:rPr>
          <w:rFonts w:ascii="Arial" w:hAnsi="Arial" w:cs="Arial"/>
        </w:rPr>
        <w:t>Discussion ensued</w:t>
      </w:r>
    </w:p>
    <w:p w14:paraId="59112707" w14:textId="77777777" w:rsidR="00BC6670" w:rsidRPr="00F547BE" w:rsidRDefault="00BC6670" w:rsidP="00AC7AFE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56B83C7" w14:textId="6A08C796" w:rsidR="005A7E5B" w:rsidRDefault="00BC6670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</w:rPr>
        <w:t xml:space="preserve"> </w:t>
      </w:r>
      <w:r w:rsidR="00283F35" w:rsidRPr="00F547BE">
        <w:rPr>
          <w:rFonts w:ascii="Arial" w:hAnsi="Arial" w:cs="Arial"/>
          <w:u w:val="single"/>
        </w:rPr>
        <w:t>Liaison Reports</w:t>
      </w:r>
      <w:r w:rsidR="00E73AC0">
        <w:rPr>
          <w:rFonts w:ascii="Arial" w:hAnsi="Arial" w:cs="Arial"/>
          <w:u w:val="single"/>
        </w:rPr>
        <w:t>:</w:t>
      </w:r>
    </w:p>
    <w:p w14:paraId="6DDDA70C" w14:textId="30FAA704" w:rsidR="00E73AC0" w:rsidRPr="00FB05F2" w:rsidRDefault="00E73AC0" w:rsidP="00FB05F2">
      <w:pPr>
        <w:adjustRightInd w:val="0"/>
        <w:snapToGrid w:val="0"/>
        <w:rPr>
          <w:rFonts w:ascii="Arial" w:hAnsi="Arial" w:cs="Arial"/>
        </w:rPr>
      </w:pPr>
    </w:p>
    <w:p w14:paraId="6B5E643A" w14:textId="07C68AFC" w:rsidR="00E73AC0" w:rsidRDefault="00E73AC0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Pr="00E73AC0">
        <w:rPr>
          <w:rFonts w:ascii="Arial" w:hAnsi="Arial" w:cs="Arial"/>
        </w:rPr>
        <w:t xml:space="preserve"> </w:t>
      </w:r>
      <w:r w:rsidR="00FB05F2">
        <w:rPr>
          <w:rFonts w:ascii="Arial" w:hAnsi="Arial" w:cs="Arial"/>
        </w:rPr>
        <w:t>Council (Frank Harrison)</w:t>
      </w:r>
      <w:r w:rsidR="005D6C8E">
        <w:rPr>
          <w:rFonts w:ascii="Arial" w:hAnsi="Arial" w:cs="Arial"/>
        </w:rPr>
        <w:t>:</w:t>
      </w:r>
      <w:r w:rsidR="00FB05F2">
        <w:rPr>
          <w:rFonts w:ascii="Arial" w:hAnsi="Arial" w:cs="Arial"/>
        </w:rPr>
        <w:t xml:space="preserve"> American Heart Walk is on 10/5/2019 at Whataburger Filed.</w:t>
      </w:r>
      <w:r w:rsidR="005D6C8E">
        <w:rPr>
          <w:rFonts w:ascii="Arial" w:hAnsi="Arial" w:cs="Arial"/>
        </w:rPr>
        <w:t xml:space="preserve"> </w:t>
      </w:r>
    </w:p>
    <w:p w14:paraId="0CB4CA2F" w14:textId="3DE8FBA5" w:rsidR="005D6C8E" w:rsidRDefault="005D6C8E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CPIRA (Mike </w:t>
      </w:r>
      <w:proofErr w:type="spellStart"/>
      <w:r>
        <w:rPr>
          <w:rFonts w:ascii="Arial" w:hAnsi="Arial" w:cs="Arial"/>
        </w:rPr>
        <w:t>Starek</w:t>
      </w:r>
      <w:proofErr w:type="spellEnd"/>
      <w:r>
        <w:rPr>
          <w:rFonts w:ascii="Arial" w:hAnsi="Arial" w:cs="Arial"/>
        </w:rPr>
        <w:t>): a “Research Week” is to be organized for late October 2019.</w:t>
      </w:r>
    </w:p>
    <w:p w14:paraId="62741F3B" w14:textId="66D17650" w:rsidR="00E73AC0" w:rsidRPr="00E73AC0" w:rsidRDefault="00E73AC0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ITDEC (Mikaela </w:t>
      </w:r>
      <w:proofErr w:type="spellStart"/>
      <w:r>
        <w:rPr>
          <w:rFonts w:ascii="Arial" w:hAnsi="Arial" w:cs="Arial"/>
        </w:rPr>
        <w:t>Boham</w:t>
      </w:r>
      <w:proofErr w:type="spellEnd"/>
      <w:r>
        <w:rPr>
          <w:rFonts w:ascii="Arial" w:hAnsi="Arial" w:cs="Arial"/>
        </w:rPr>
        <w:t>)</w:t>
      </w:r>
    </w:p>
    <w:p w14:paraId="620AE6E4" w14:textId="567DD55C" w:rsidR="00E73AC0" w:rsidRDefault="00E73AC0" w:rsidP="00E73AC0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dialogue series</w:t>
      </w:r>
      <w:r w:rsidRPr="00E73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Faculty will receive $50 stipend for each session attended</w:t>
      </w:r>
    </w:p>
    <w:p w14:paraId="020E67A4" w14:textId="67FC82FA" w:rsidR="00E73AC0" w:rsidRDefault="00E73AC0" w:rsidP="00E73AC0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let IT know what resources are needed or what help with resources is needed.</w:t>
      </w:r>
    </w:p>
    <w:p w14:paraId="78AB8AE6" w14:textId="5D39A089" w:rsidR="00E73AC0" w:rsidRPr="00E73AC0" w:rsidRDefault="00E73AC0" w:rsidP="00E73AC0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Black Board will be evaluated </w:t>
      </w:r>
    </w:p>
    <w:p w14:paraId="4E60B721" w14:textId="77777777" w:rsidR="00486B08" w:rsidRPr="00E73AC0" w:rsidRDefault="00486B08" w:rsidP="00486B08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05BED6B" w14:textId="0EBCC150" w:rsidR="007B5814" w:rsidRDefault="003D533C" w:rsidP="00777DF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5D6C8E">
        <w:rPr>
          <w:rFonts w:ascii="Arial" w:hAnsi="Arial" w:cs="Arial"/>
          <w:u w:val="single"/>
        </w:rPr>
        <w:t>Provost’s Comments</w:t>
      </w:r>
      <w:r w:rsidR="00AC7AFE" w:rsidRPr="005D6C8E">
        <w:rPr>
          <w:rFonts w:ascii="Arial" w:hAnsi="Arial" w:cs="Arial"/>
          <w:u w:val="single"/>
        </w:rPr>
        <w:t xml:space="preserve"> (</w:t>
      </w:r>
      <w:r w:rsidR="005D6C8E" w:rsidRPr="005D6C8E">
        <w:rPr>
          <w:rFonts w:ascii="Arial" w:hAnsi="Arial" w:cs="Arial"/>
          <w:u w:val="single"/>
        </w:rPr>
        <w:t>Amy Aldridge for Clarinda Phillips</w:t>
      </w:r>
      <w:r w:rsidR="00AC7AFE" w:rsidRPr="005D6C8E">
        <w:rPr>
          <w:rFonts w:ascii="Arial" w:hAnsi="Arial" w:cs="Arial"/>
          <w:u w:val="single"/>
        </w:rPr>
        <w:t>)</w:t>
      </w:r>
      <w:r w:rsidRPr="005D6C8E">
        <w:rPr>
          <w:rFonts w:ascii="Arial" w:hAnsi="Arial" w:cs="Arial"/>
        </w:rPr>
        <w:t xml:space="preserve">:  </w:t>
      </w:r>
    </w:p>
    <w:p w14:paraId="7A50DA0C" w14:textId="77777777" w:rsidR="005D6C8E" w:rsidRDefault="005D6C8E" w:rsidP="005D6C8E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53DADF7E" w14:textId="340F062D" w:rsidR="005D6C8E" w:rsidRDefault="005D6C8E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Awards and their guidelines are being reviewed. Contingent faculty awards to be developed.</w:t>
      </w:r>
    </w:p>
    <w:p w14:paraId="1624217B" w14:textId="7F555AEC" w:rsidR="005D6C8E" w:rsidRDefault="005D6C8E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curriculum committee has instituted expedited processes and new graphics off processes. Their meetings are open to all.</w:t>
      </w:r>
    </w:p>
    <w:p w14:paraId="088E1A0E" w14:textId="3DFE17F8" w:rsidR="005D6C8E" w:rsidRDefault="005D6C8E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SGA swears in their new officers on 9/23/2019. Please attend.</w:t>
      </w:r>
    </w:p>
    <w:p w14:paraId="57EA4E5F" w14:textId="05FC4413" w:rsidR="005D6C8E" w:rsidRDefault="005D6C8E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Hispanic heritage month runs from 9/15 to 10/15 and there are many activities.</w:t>
      </w:r>
    </w:p>
    <w:p w14:paraId="39CC3FA1" w14:textId="3C40BF24" w:rsidR="005D6C8E" w:rsidRDefault="00A45C89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Institute for Public Leadership and Real Woman run is on the 9/25/2019</w:t>
      </w:r>
    </w:p>
    <w:p w14:paraId="1AF19362" w14:textId="6E67F070" w:rsidR="00A45C89" w:rsidRDefault="00A45C89" w:rsidP="005D6C8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Faculty in Residence program.</w:t>
      </w:r>
    </w:p>
    <w:p w14:paraId="247FF96B" w14:textId="36A9A65B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faculty to live in the residence halls</w:t>
      </w:r>
    </w:p>
    <w:p w14:paraId="4ED8D812" w14:textId="34E0E7B8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to teach undergraduate courses</w:t>
      </w:r>
    </w:p>
    <w:p w14:paraId="332646AD" w14:textId="255FB6F8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be responsible for some programming</w:t>
      </w:r>
    </w:p>
    <w:p w14:paraId="75F5B2E5" w14:textId="380FC7FC" w:rsidR="00A45C89" w:rsidRPr="00593476" w:rsidRDefault="00A45C89" w:rsidP="0059347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some money from a grand to be spent. Suggestions and ideas welcomed.</w:t>
      </w:r>
      <w:bookmarkStart w:id="0" w:name="_GoBack"/>
      <w:bookmarkEnd w:id="0"/>
    </w:p>
    <w:p w14:paraId="4F85DBF4" w14:textId="77777777" w:rsidR="00A45C89" w:rsidRPr="005D6C8E" w:rsidRDefault="00A45C89" w:rsidP="005D6C8E">
      <w:pPr>
        <w:pStyle w:val="ListParagraph"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0A3FD93" w14:textId="77777777" w:rsidR="00E73AC0" w:rsidRDefault="00863A3D" w:rsidP="00E73AC0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For the Good of the Order</w:t>
      </w:r>
      <w:r w:rsidRPr="00F547BE">
        <w:rPr>
          <w:rFonts w:ascii="Arial" w:hAnsi="Arial" w:cs="Arial"/>
        </w:rPr>
        <w:t xml:space="preserve">: </w:t>
      </w:r>
    </w:p>
    <w:p w14:paraId="1853CDFA" w14:textId="77777777" w:rsidR="00E73AC0" w:rsidRPr="00E73AC0" w:rsidRDefault="00E73AC0" w:rsidP="00E73AC0">
      <w:pPr>
        <w:pStyle w:val="ListParagraph"/>
        <w:rPr>
          <w:rFonts w:ascii="Arial" w:hAnsi="Arial" w:cs="Arial"/>
        </w:rPr>
      </w:pPr>
    </w:p>
    <w:p w14:paraId="11657C8B" w14:textId="44FDD810" w:rsidR="00A45C89" w:rsidRDefault="00A45C89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 Evans:</w:t>
      </w:r>
    </w:p>
    <w:p w14:paraId="7D9E21F6" w14:textId="4C338C95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newsletter</w:t>
      </w:r>
    </w:p>
    <w:p w14:paraId="03C622DB" w14:textId="315AA5F9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Digital Information Center</w:t>
      </w:r>
    </w:p>
    <w:p w14:paraId="5956C882" w14:textId="70A4FF8D" w:rsidR="00A45C89" w:rsidRDefault="00A45C89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 Annual Digital Strategies Symposium on 10/4/2019</w:t>
      </w:r>
    </w:p>
    <w:p w14:paraId="04ECB2BF" w14:textId="0FAD87A1" w:rsidR="00A45C89" w:rsidRDefault="00783CB7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ITDEC will review </w:t>
      </w:r>
      <w:r w:rsidR="00A45C89">
        <w:rPr>
          <w:rFonts w:ascii="Arial" w:hAnsi="Arial" w:cs="Arial"/>
        </w:rPr>
        <w:t>LMS system</w:t>
      </w:r>
      <w:r>
        <w:rPr>
          <w:rFonts w:ascii="Arial" w:hAnsi="Arial" w:cs="Arial"/>
        </w:rPr>
        <w:t>s, and proctoring services</w:t>
      </w:r>
    </w:p>
    <w:p w14:paraId="0F38DD65" w14:textId="35F8E0A0" w:rsidR="00783CB7" w:rsidRDefault="00783CB7" w:rsidP="00A45C8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wide software survey will be conducted</w:t>
      </w:r>
    </w:p>
    <w:p w14:paraId="1A8DCD8A" w14:textId="32CB0703" w:rsidR="00783CB7" w:rsidRP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Distance Education Strategic Plan will be developed.</w:t>
      </w:r>
    </w:p>
    <w:p w14:paraId="75D1B78C" w14:textId="50CE977A" w:rsidR="00E73AC0" w:rsidRDefault="00783CB7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Carmen Hernandez: </w:t>
      </w:r>
    </w:p>
    <w:p w14:paraId="20960D32" w14:textId="5FC6DA9B" w:rsid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30-minute yoga sessions for Faculty will be available to reduce stress.</w:t>
      </w:r>
    </w:p>
    <w:p w14:paraId="331B88EB" w14:textId="31D8DF7F" w:rsid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National Alliance on Mental Illness chapter will be formed with TAMUCC students. </w:t>
      </w:r>
    </w:p>
    <w:p w14:paraId="4E52E1B5" w14:textId="77777777" w:rsidR="00783CB7" w:rsidRDefault="00783CB7" w:rsidP="00783CB7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Miguel Moreno</w:t>
      </w:r>
      <w:r>
        <w:rPr>
          <w:rFonts w:ascii="Arial" w:hAnsi="Arial" w:cs="Arial"/>
        </w:rPr>
        <w:t>:</w:t>
      </w:r>
    </w:p>
    <w:p w14:paraId="5AB47A4E" w14:textId="139B77E2" w:rsid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distributed fliers with their programs, from the Center for Faculty Excellence</w:t>
      </w:r>
    </w:p>
    <w:p w14:paraId="6802EA12" w14:textId="5140797A" w:rsid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FS is in good financial position and Shirts will be ordered. Discussion ensued.</w:t>
      </w:r>
    </w:p>
    <w:p w14:paraId="318114D6" w14:textId="75DD163E" w:rsidR="00783CB7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First Amendment on Campus” Bird, </w:t>
      </w:r>
      <w:proofErr w:type="spellStart"/>
      <w:r>
        <w:rPr>
          <w:rFonts w:ascii="Arial" w:hAnsi="Arial" w:cs="Arial"/>
        </w:rPr>
        <w:t>Mackin</w:t>
      </w:r>
      <w:proofErr w:type="spellEnd"/>
      <w:r>
        <w:rPr>
          <w:rFonts w:ascii="Arial" w:hAnsi="Arial" w:cs="Arial"/>
        </w:rPr>
        <w:t>, &amp; Schuster (Eds.) was recommended.</w:t>
      </w:r>
    </w:p>
    <w:p w14:paraId="3D3E1D7C" w14:textId="79139EA3" w:rsidR="00783CB7" w:rsidRPr="00E73AC0" w:rsidRDefault="00783CB7" w:rsidP="00783CB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on spousal hire is in development. Discussion Ensued.</w:t>
      </w:r>
    </w:p>
    <w:p w14:paraId="3C591E4A" w14:textId="77777777" w:rsidR="00E73AC0" w:rsidRPr="00F547BE" w:rsidRDefault="00E73AC0" w:rsidP="007B5814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4DCFEAF4" w14:textId="77777777" w:rsidR="005A7E5B" w:rsidRPr="00F547B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3A24C5F4" w14:textId="154565F4" w:rsidR="00A67F06" w:rsidRPr="00F547BE" w:rsidRDefault="00E167A5" w:rsidP="00A67F0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Adjourn</w:t>
      </w:r>
      <w:r w:rsidRPr="00F547BE">
        <w:rPr>
          <w:rFonts w:ascii="Arial" w:hAnsi="Arial" w:cs="Arial"/>
        </w:rPr>
        <w:t xml:space="preserve">:  </w:t>
      </w:r>
      <w:r w:rsidR="00156506">
        <w:rPr>
          <w:rFonts w:ascii="Arial" w:hAnsi="Arial" w:cs="Arial"/>
        </w:rPr>
        <w:t xml:space="preserve">Abu </w:t>
      </w:r>
      <w:proofErr w:type="spellStart"/>
      <w:r w:rsidR="00156506">
        <w:rPr>
          <w:rFonts w:ascii="Arial" w:hAnsi="Arial" w:cs="Arial"/>
        </w:rPr>
        <w:t>Waheeduzzaman</w:t>
      </w:r>
      <w:proofErr w:type="spellEnd"/>
      <w:r w:rsidR="004C1ABB" w:rsidRPr="00F547BE">
        <w:rPr>
          <w:rFonts w:ascii="Arial" w:hAnsi="Arial" w:cs="Arial"/>
        </w:rPr>
        <w:t xml:space="preserve"> moved to adjourn </w:t>
      </w:r>
      <w:r w:rsidR="00156506">
        <w:rPr>
          <w:rFonts w:ascii="Arial" w:hAnsi="Arial" w:cs="Arial"/>
        </w:rPr>
        <w:t xml:space="preserve">Mikaela </w:t>
      </w:r>
      <w:proofErr w:type="spellStart"/>
      <w:r w:rsidR="00156506">
        <w:rPr>
          <w:rFonts w:ascii="Arial" w:hAnsi="Arial" w:cs="Arial"/>
        </w:rPr>
        <w:t>Boham</w:t>
      </w:r>
      <w:proofErr w:type="spellEnd"/>
      <w:r w:rsidR="004C1ABB" w:rsidRPr="00F547BE">
        <w:rPr>
          <w:rFonts w:ascii="Arial" w:hAnsi="Arial" w:cs="Arial"/>
        </w:rPr>
        <w:t xml:space="preserve"> seconded. </w:t>
      </w:r>
      <w:r w:rsidRPr="00F547BE">
        <w:rPr>
          <w:rFonts w:ascii="Arial" w:hAnsi="Arial" w:cs="Arial"/>
        </w:rPr>
        <w:t>Meeting adjourned</w:t>
      </w:r>
      <w:r w:rsidR="00E73AC0">
        <w:rPr>
          <w:rFonts w:ascii="Arial" w:hAnsi="Arial" w:cs="Arial"/>
        </w:rPr>
        <w:t xml:space="preserve"> at </w:t>
      </w:r>
      <w:r w:rsidR="00156506">
        <w:rPr>
          <w:rFonts w:ascii="Arial" w:hAnsi="Arial" w:cs="Arial"/>
        </w:rPr>
        <w:t>15:35</w:t>
      </w:r>
    </w:p>
    <w:p w14:paraId="175843CB" w14:textId="77777777" w:rsidR="00E167A5" w:rsidRPr="00F547BE" w:rsidRDefault="00E167A5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sectPr w:rsidR="00E167A5" w:rsidRPr="00F547BE" w:rsidSect="00763C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E918" w14:textId="77777777" w:rsidR="00F07C48" w:rsidRDefault="00F07C48" w:rsidP="00C03243">
      <w:r>
        <w:separator/>
      </w:r>
    </w:p>
  </w:endnote>
  <w:endnote w:type="continuationSeparator" w:id="0">
    <w:p w14:paraId="4A480232" w14:textId="77777777" w:rsidR="00F07C48" w:rsidRDefault="00F07C48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58EE" w14:textId="77777777" w:rsidR="000C326B" w:rsidRDefault="000C326B">
    <w:pPr>
      <w:pStyle w:val="Footer"/>
    </w:pPr>
  </w:p>
  <w:p w14:paraId="7620776B" w14:textId="3EAD43BD" w:rsidR="000C326B" w:rsidRPr="00A67F06" w:rsidRDefault="00156506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14</w:t>
    </w:r>
    <w:r w:rsidR="00F547BE">
      <w:rPr>
        <w:rFonts w:ascii="Arial" w:hAnsi="Arial" w:cs="Arial"/>
        <w:sz w:val="20"/>
        <w:szCs w:val="20"/>
      </w:rPr>
      <w:t>, 2019</w:t>
    </w:r>
  </w:p>
  <w:p w14:paraId="56923A55" w14:textId="77777777" w:rsidR="000C326B" w:rsidRPr="00A67F06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</w:t>
    </w:r>
    <w:proofErr w:type="spellStart"/>
    <w:r w:rsidRPr="00A67F06">
      <w:rPr>
        <w:rFonts w:ascii="Arial" w:hAnsi="Arial" w:cs="Arial"/>
        <w:sz w:val="20"/>
        <w:szCs w:val="20"/>
      </w:rPr>
      <w:t>Katelijne</w:t>
    </w:r>
    <w:proofErr w:type="spellEnd"/>
    <w:r w:rsidRPr="00A67F06">
      <w:rPr>
        <w:rFonts w:ascii="Arial" w:hAnsi="Arial" w:cs="Arial"/>
        <w:sz w:val="20"/>
        <w:szCs w:val="20"/>
      </w:rPr>
      <w:t xml:space="preserve"> Acker, </w:t>
    </w:r>
  </w:p>
  <w:p w14:paraId="270405BD" w14:textId="4762ABFF" w:rsidR="00A67F06" w:rsidRPr="000C326B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</w:t>
    </w:r>
    <w:r>
      <w:rPr>
        <w:rFonts w:ascii="Arial" w:hAnsi="Arial" w:cs="Arial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39A5" w14:textId="77777777" w:rsidR="00F07C48" w:rsidRDefault="00F07C48" w:rsidP="00C03243">
      <w:r>
        <w:separator/>
      </w:r>
    </w:p>
  </w:footnote>
  <w:footnote w:type="continuationSeparator" w:id="0">
    <w:p w14:paraId="21A6C5BB" w14:textId="77777777" w:rsidR="00F07C48" w:rsidRDefault="00F07C48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919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7E6CC8AE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2E5BA8AF" w14:textId="0490E4B4" w:rsidR="000C326B" w:rsidRPr="00C03243" w:rsidRDefault="0040685A" w:rsidP="000C326B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September 13</w:t>
    </w:r>
    <w:r w:rsidR="00B80FE6">
      <w:rPr>
        <w:rFonts w:asciiTheme="minorHAnsi" w:hAnsiTheme="minorHAnsi" w:cstheme="minorHAnsi"/>
      </w:rPr>
      <w:t>, 2019</w:t>
    </w:r>
    <w:r w:rsidR="000C326B" w:rsidRPr="00C03243">
      <w:rPr>
        <w:rFonts w:asciiTheme="minorHAnsi" w:hAnsiTheme="minorHAnsi" w:cstheme="minorHAnsi"/>
      </w:rPr>
      <w:t xml:space="preserve"> - Island Hall 323</w:t>
    </w:r>
  </w:p>
  <w:p w14:paraId="0D631A84" w14:textId="77777777" w:rsidR="000C326B" w:rsidRPr="00C03243" w:rsidRDefault="000C326B" w:rsidP="000C326B">
    <w:pPr>
      <w:pStyle w:val="Header"/>
      <w:jc w:val="center"/>
      <w:rPr>
        <w:rFonts w:cstheme="minorHAnsi"/>
        <w:sz w:val="10"/>
        <w:szCs w:val="10"/>
      </w:rPr>
    </w:pPr>
  </w:p>
  <w:p w14:paraId="4D77F021" w14:textId="30FB3DCF" w:rsidR="000C326B" w:rsidRPr="000C326B" w:rsidRDefault="000C326B" w:rsidP="000C326B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  <w:p w14:paraId="7A6AC474" w14:textId="59D7F8FD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048"/>
    <w:multiLevelType w:val="hybridMultilevel"/>
    <w:tmpl w:val="0B00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384"/>
    <w:multiLevelType w:val="hybridMultilevel"/>
    <w:tmpl w:val="7FC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EF3"/>
    <w:multiLevelType w:val="hybridMultilevel"/>
    <w:tmpl w:val="7C6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B0F8">
      <w:start w:val="1"/>
      <w:numFmt w:val="lowerLetter"/>
      <w:lvlText w:val="%2."/>
      <w:lvlJc w:val="left"/>
      <w:pPr>
        <w:tabs>
          <w:tab w:val="num" w:pos="360"/>
        </w:tabs>
        <w:ind w:left="792" w:hanging="50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96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679F"/>
    <w:multiLevelType w:val="hybridMultilevel"/>
    <w:tmpl w:val="0554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7001"/>
    <w:multiLevelType w:val="hybridMultilevel"/>
    <w:tmpl w:val="606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C58AA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F4171"/>
    <w:multiLevelType w:val="hybridMultilevel"/>
    <w:tmpl w:val="AFAE24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449BF"/>
    <w:multiLevelType w:val="hybridMultilevel"/>
    <w:tmpl w:val="AB98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0DE2"/>
    <w:multiLevelType w:val="multilevel"/>
    <w:tmpl w:val="D48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" w:firstLine="12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81017"/>
    <w:multiLevelType w:val="hybridMultilevel"/>
    <w:tmpl w:val="0DB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228DB"/>
    <w:multiLevelType w:val="hybridMultilevel"/>
    <w:tmpl w:val="4C386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6FE0"/>
    <w:multiLevelType w:val="hybridMultilevel"/>
    <w:tmpl w:val="6DF85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2091"/>
    <w:multiLevelType w:val="hybridMultilevel"/>
    <w:tmpl w:val="3FFAA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20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98"/>
    <w:rsid w:val="0003071E"/>
    <w:rsid w:val="00096F3A"/>
    <w:rsid w:val="000C08A9"/>
    <w:rsid w:val="000C326B"/>
    <w:rsid w:val="000F1BA8"/>
    <w:rsid w:val="000F7B5B"/>
    <w:rsid w:val="00117C44"/>
    <w:rsid w:val="00133B02"/>
    <w:rsid w:val="00156506"/>
    <w:rsid w:val="00163D67"/>
    <w:rsid w:val="00211F19"/>
    <w:rsid w:val="00217CF3"/>
    <w:rsid w:val="0026116E"/>
    <w:rsid w:val="0028367D"/>
    <w:rsid w:val="00283F35"/>
    <w:rsid w:val="002A0D85"/>
    <w:rsid w:val="002C1AD8"/>
    <w:rsid w:val="002E2AEA"/>
    <w:rsid w:val="00324F34"/>
    <w:rsid w:val="00377BC8"/>
    <w:rsid w:val="00393C27"/>
    <w:rsid w:val="0039616C"/>
    <w:rsid w:val="003D533C"/>
    <w:rsid w:val="003E34FB"/>
    <w:rsid w:val="0040685A"/>
    <w:rsid w:val="00421905"/>
    <w:rsid w:val="00453409"/>
    <w:rsid w:val="0045414F"/>
    <w:rsid w:val="00466DA9"/>
    <w:rsid w:val="00481ADE"/>
    <w:rsid w:val="00486B08"/>
    <w:rsid w:val="004B17B6"/>
    <w:rsid w:val="004C1ABB"/>
    <w:rsid w:val="004C1F5D"/>
    <w:rsid w:val="004D6AF9"/>
    <w:rsid w:val="004D6BEC"/>
    <w:rsid w:val="004E05D9"/>
    <w:rsid w:val="00514C2A"/>
    <w:rsid w:val="00535141"/>
    <w:rsid w:val="00545D06"/>
    <w:rsid w:val="00593476"/>
    <w:rsid w:val="005A619C"/>
    <w:rsid w:val="005A7E5B"/>
    <w:rsid w:val="005D6C8E"/>
    <w:rsid w:val="005F128F"/>
    <w:rsid w:val="005F22BD"/>
    <w:rsid w:val="005F2F6B"/>
    <w:rsid w:val="005F434F"/>
    <w:rsid w:val="005F4A7A"/>
    <w:rsid w:val="006240A3"/>
    <w:rsid w:val="00651721"/>
    <w:rsid w:val="00656196"/>
    <w:rsid w:val="00656C25"/>
    <w:rsid w:val="00665376"/>
    <w:rsid w:val="006977B8"/>
    <w:rsid w:val="006B1D47"/>
    <w:rsid w:val="006B27A8"/>
    <w:rsid w:val="006D779D"/>
    <w:rsid w:val="006E0EE6"/>
    <w:rsid w:val="006E3A21"/>
    <w:rsid w:val="00704DBB"/>
    <w:rsid w:val="007137F7"/>
    <w:rsid w:val="00733A98"/>
    <w:rsid w:val="00743060"/>
    <w:rsid w:val="007527BF"/>
    <w:rsid w:val="00756D5B"/>
    <w:rsid w:val="00763C0E"/>
    <w:rsid w:val="00765127"/>
    <w:rsid w:val="00772359"/>
    <w:rsid w:val="00783CB7"/>
    <w:rsid w:val="007B51F4"/>
    <w:rsid w:val="007B5814"/>
    <w:rsid w:val="007E1176"/>
    <w:rsid w:val="00863A3D"/>
    <w:rsid w:val="00887AC1"/>
    <w:rsid w:val="008B26E5"/>
    <w:rsid w:val="008D220D"/>
    <w:rsid w:val="009028E3"/>
    <w:rsid w:val="00940998"/>
    <w:rsid w:val="00960B30"/>
    <w:rsid w:val="00960CD8"/>
    <w:rsid w:val="00991166"/>
    <w:rsid w:val="009927C6"/>
    <w:rsid w:val="009A0D92"/>
    <w:rsid w:val="00A0346F"/>
    <w:rsid w:val="00A45C89"/>
    <w:rsid w:val="00A63388"/>
    <w:rsid w:val="00A63A48"/>
    <w:rsid w:val="00A67F06"/>
    <w:rsid w:val="00A718AB"/>
    <w:rsid w:val="00A81BBF"/>
    <w:rsid w:val="00AB2037"/>
    <w:rsid w:val="00AC7AFE"/>
    <w:rsid w:val="00B1110D"/>
    <w:rsid w:val="00B53E41"/>
    <w:rsid w:val="00B75D3A"/>
    <w:rsid w:val="00B807D8"/>
    <w:rsid w:val="00B80DAB"/>
    <w:rsid w:val="00B80FE6"/>
    <w:rsid w:val="00B83CCE"/>
    <w:rsid w:val="00B96E49"/>
    <w:rsid w:val="00BC3AA9"/>
    <w:rsid w:val="00BC6670"/>
    <w:rsid w:val="00BD033A"/>
    <w:rsid w:val="00BE1518"/>
    <w:rsid w:val="00C03243"/>
    <w:rsid w:val="00C13ACD"/>
    <w:rsid w:val="00C23E40"/>
    <w:rsid w:val="00C42CD6"/>
    <w:rsid w:val="00C71347"/>
    <w:rsid w:val="00C84728"/>
    <w:rsid w:val="00CF01BB"/>
    <w:rsid w:val="00D13ABE"/>
    <w:rsid w:val="00D360E6"/>
    <w:rsid w:val="00D604B4"/>
    <w:rsid w:val="00D6742F"/>
    <w:rsid w:val="00D85011"/>
    <w:rsid w:val="00DF538C"/>
    <w:rsid w:val="00E0587C"/>
    <w:rsid w:val="00E167A5"/>
    <w:rsid w:val="00E25F8F"/>
    <w:rsid w:val="00E555C8"/>
    <w:rsid w:val="00E73AC0"/>
    <w:rsid w:val="00E91164"/>
    <w:rsid w:val="00EA2431"/>
    <w:rsid w:val="00EB0C9A"/>
    <w:rsid w:val="00EB0E86"/>
    <w:rsid w:val="00ED249F"/>
    <w:rsid w:val="00F078F2"/>
    <w:rsid w:val="00F07C48"/>
    <w:rsid w:val="00F25ACB"/>
    <w:rsid w:val="00F53BCD"/>
    <w:rsid w:val="00F547BE"/>
    <w:rsid w:val="00FA2B83"/>
    <w:rsid w:val="00FB05F2"/>
    <w:rsid w:val="00FD4CBB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  <w:style w:type="paragraph" w:styleId="NormalWeb">
    <w:name w:val="Normal (Web)"/>
    <w:basedOn w:val="Normal"/>
    <w:uiPriority w:val="99"/>
    <w:semiHidden/>
    <w:unhideWhenUsed/>
    <w:rsid w:val="00211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Acker, Katelijne</cp:lastModifiedBy>
  <cp:revision>3</cp:revision>
  <dcterms:created xsi:type="dcterms:W3CDTF">2019-09-14T16:36:00Z</dcterms:created>
  <dcterms:modified xsi:type="dcterms:W3CDTF">2019-09-14T16:37:00Z</dcterms:modified>
</cp:coreProperties>
</file>