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A808" w14:textId="77777777" w:rsidR="00940998" w:rsidRPr="00C73729" w:rsidRDefault="00940998" w:rsidP="00CF223F">
      <w:pPr>
        <w:adjustRightInd w:val="0"/>
        <w:snapToGrid w:val="0"/>
        <w:contextualSpacing/>
        <w:jc w:val="center"/>
        <w:rPr>
          <w:rFonts w:asciiTheme="minorHAnsi" w:hAnsiTheme="minorHAnsi" w:cstheme="minorHAnsi"/>
        </w:rPr>
      </w:pPr>
    </w:p>
    <w:p w14:paraId="1CBAEA7D" w14:textId="3DB7A33A" w:rsidR="006E3A21" w:rsidRPr="00C73729" w:rsidRDefault="00940998" w:rsidP="00CF223F">
      <w:pPr>
        <w:adjustRightInd w:val="0"/>
        <w:snapToGrid w:val="0"/>
        <w:contextualSpacing/>
        <w:rPr>
          <w:rFonts w:asciiTheme="minorHAnsi" w:hAnsiTheme="minorHAnsi" w:cstheme="minorHAnsi"/>
        </w:rPr>
      </w:pPr>
      <w:r w:rsidRPr="00C73729">
        <w:rPr>
          <w:rFonts w:asciiTheme="minorHAnsi" w:hAnsiTheme="minorHAnsi" w:cstheme="minorHAnsi"/>
          <w:u w:val="single"/>
        </w:rPr>
        <w:t>Attending</w:t>
      </w:r>
      <w:r w:rsidRPr="00C73729">
        <w:rPr>
          <w:rFonts w:asciiTheme="minorHAnsi" w:hAnsiTheme="minorHAnsi" w:cstheme="minorHAnsi"/>
        </w:rPr>
        <w:t xml:space="preserve">:  </w:t>
      </w:r>
      <w:r w:rsidR="006E3A21" w:rsidRPr="00C73729">
        <w:rPr>
          <w:rFonts w:asciiTheme="minorHAnsi" w:hAnsiTheme="minorHAnsi" w:cstheme="minorHAnsi"/>
        </w:rPr>
        <w:t>Acker</w:t>
      </w:r>
      <w:r w:rsidRPr="00C73729">
        <w:rPr>
          <w:rFonts w:asciiTheme="minorHAnsi" w:hAnsiTheme="minorHAnsi" w:cstheme="minorHAnsi"/>
        </w:rPr>
        <w:t xml:space="preserve">, </w:t>
      </w:r>
      <w:proofErr w:type="spellStart"/>
      <w:r w:rsidR="0040685A" w:rsidRPr="00C73729">
        <w:rPr>
          <w:rFonts w:asciiTheme="minorHAnsi" w:hAnsiTheme="minorHAnsi" w:cstheme="minorHAnsi"/>
        </w:rPr>
        <w:t>Bippert</w:t>
      </w:r>
      <w:proofErr w:type="spellEnd"/>
      <w:r w:rsidR="0040685A" w:rsidRPr="00C73729">
        <w:rPr>
          <w:rFonts w:asciiTheme="minorHAnsi" w:hAnsiTheme="minorHAnsi" w:cstheme="minorHAnsi"/>
        </w:rPr>
        <w:t xml:space="preserve">, </w:t>
      </w:r>
      <w:proofErr w:type="spellStart"/>
      <w:r w:rsidR="006E3A21" w:rsidRPr="00C73729">
        <w:rPr>
          <w:rFonts w:asciiTheme="minorHAnsi" w:hAnsiTheme="minorHAnsi" w:cstheme="minorHAnsi"/>
        </w:rPr>
        <w:t>Boham</w:t>
      </w:r>
      <w:proofErr w:type="spellEnd"/>
      <w:r w:rsidR="006E3A21" w:rsidRPr="00C73729">
        <w:rPr>
          <w:rFonts w:asciiTheme="minorHAnsi" w:hAnsiTheme="minorHAnsi" w:cstheme="minorHAnsi"/>
        </w:rPr>
        <w:t>,</w:t>
      </w:r>
      <w:r w:rsidR="003E34FB" w:rsidRPr="00C73729">
        <w:rPr>
          <w:rFonts w:asciiTheme="minorHAnsi" w:hAnsiTheme="minorHAnsi" w:cstheme="minorHAnsi"/>
        </w:rPr>
        <w:t xml:space="preserve"> </w:t>
      </w:r>
      <w:r w:rsidR="00B96E49" w:rsidRPr="00C73729">
        <w:rPr>
          <w:rFonts w:asciiTheme="minorHAnsi" w:hAnsiTheme="minorHAnsi" w:cstheme="minorHAnsi"/>
        </w:rPr>
        <w:t xml:space="preserve">Britt, </w:t>
      </w:r>
      <w:proofErr w:type="spellStart"/>
      <w:r w:rsidR="0040685A" w:rsidRPr="00C73729">
        <w:rPr>
          <w:rFonts w:asciiTheme="minorHAnsi" w:hAnsiTheme="minorHAnsi" w:cstheme="minorHAnsi"/>
        </w:rPr>
        <w:t>Changchit</w:t>
      </w:r>
      <w:proofErr w:type="spellEnd"/>
      <w:r w:rsidR="0040685A" w:rsidRPr="00C73729">
        <w:rPr>
          <w:rFonts w:asciiTheme="minorHAnsi" w:hAnsiTheme="minorHAnsi" w:cstheme="minorHAnsi"/>
        </w:rPr>
        <w:t xml:space="preserve">, </w:t>
      </w:r>
      <w:proofErr w:type="spellStart"/>
      <w:r w:rsidR="00765127" w:rsidRPr="00C73729">
        <w:rPr>
          <w:rFonts w:asciiTheme="minorHAnsi" w:hAnsiTheme="minorHAnsi" w:cstheme="minorHAnsi"/>
        </w:rPr>
        <w:t>Comparini</w:t>
      </w:r>
      <w:proofErr w:type="spellEnd"/>
      <w:r w:rsidR="00765127" w:rsidRPr="00C73729">
        <w:rPr>
          <w:rFonts w:asciiTheme="minorHAnsi" w:hAnsiTheme="minorHAnsi" w:cstheme="minorHAnsi"/>
        </w:rPr>
        <w:t xml:space="preserve">, </w:t>
      </w:r>
      <w:r w:rsidR="0040685A" w:rsidRPr="00C73729">
        <w:rPr>
          <w:rFonts w:asciiTheme="minorHAnsi" w:hAnsiTheme="minorHAnsi" w:cstheme="minorHAnsi"/>
        </w:rPr>
        <w:t xml:space="preserve">Davis, </w:t>
      </w:r>
      <w:proofErr w:type="spellStart"/>
      <w:r w:rsidR="0040685A" w:rsidRPr="00C73729">
        <w:rPr>
          <w:rFonts w:asciiTheme="minorHAnsi" w:hAnsiTheme="minorHAnsi" w:cstheme="minorHAnsi"/>
        </w:rPr>
        <w:t>Deis</w:t>
      </w:r>
      <w:proofErr w:type="spellEnd"/>
      <w:r w:rsidR="0040685A" w:rsidRPr="00C73729">
        <w:rPr>
          <w:rFonts w:asciiTheme="minorHAnsi" w:hAnsiTheme="minorHAnsi" w:cstheme="minorHAnsi"/>
        </w:rPr>
        <w:t xml:space="preserve">, </w:t>
      </w:r>
      <w:proofErr w:type="spellStart"/>
      <w:r w:rsidR="0040685A" w:rsidRPr="00C73729">
        <w:rPr>
          <w:rFonts w:asciiTheme="minorHAnsi" w:hAnsiTheme="minorHAnsi" w:cstheme="minorHAnsi"/>
        </w:rPr>
        <w:t>Dinkens</w:t>
      </w:r>
      <w:proofErr w:type="spellEnd"/>
      <w:r w:rsidR="0040685A" w:rsidRPr="00C73729">
        <w:rPr>
          <w:rFonts w:asciiTheme="minorHAnsi" w:hAnsiTheme="minorHAnsi" w:cstheme="minorHAnsi"/>
        </w:rPr>
        <w:t xml:space="preserve">, </w:t>
      </w:r>
      <w:r w:rsidR="006E3A21" w:rsidRPr="00C73729">
        <w:rPr>
          <w:rFonts w:asciiTheme="minorHAnsi" w:hAnsiTheme="minorHAnsi" w:cstheme="minorHAnsi"/>
        </w:rPr>
        <w:t xml:space="preserve">Frost, Hernandez, </w:t>
      </w:r>
      <w:r w:rsidR="0040685A" w:rsidRPr="00C73729">
        <w:rPr>
          <w:rFonts w:asciiTheme="minorHAnsi" w:hAnsiTheme="minorHAnsi" w:cstheme="minorHAnsi"/>
        </w:rPr>
        <w:t>Lee</w:t>
      </w:r>
      <w:r w:rsidR="006E3A21" w:rsidRPr="00C73729">
        <w:rPr>
          <w:rFonts w:asciiTheme="minorHAnsi" w:hAnsiTheme="minorHAnsi" w:cstheme="minorHAnsi"/>
        </w:rPr>
        <w:t xml:space="preserve">, </w:t>
      </w:r>
      <w:r w:rsidR="0040685A" w:rsidRPr="00C73729">
        <w:rPr>
          <w:rFonts w:asciiTheme="minorHAnsi" w:hAnsiTheme="minorHAnsi" w:cstheme="minorHAnsi"/>
        </w:rPr>
        <w:t>McNamara</w:t>
      </w:r>
      <w:r w:rsidR="00F547BE" w:rsidRPr="00C73729">
        <w:rPr>
          <w:rFonts w:asciiTheme="minorHAnsi" w:hAnsiTheme="minorHAnsi" w:cstheme="minorHAnsi"/>
        </w:rPr>
        <w:t xml:space="preserve">, </w:t>
      </w:r>
      <w:r w:rsidR="007C75FB" w:rsidRPr="00C73729">
        <w:rPr>
          <w:rFonts w:asciiTheme="minorHAnsi" w:hAnsiTheme="minorHAnsi" w:cstheme="minorHAnsi"/>
        </w:rPr>
        <w:t xml:space="preserve">Metcalf, </w:t>
      </w:r>
      <w:r w:rsidR="006E3A21" w:rsidRPr="00C73729">
        <w:rPr>
          <w:rFonts w:asciiTheme="minorHAnsi" w:hAnsiTheme="minorHAnsi" w:cstheme="minorHAnsi"/>
        </w:rPr>
        <w:t xml:space="preserve">Moreno, </w:t>
      </w:r>
      <w:proofErr w:type="spellStart"/>
      <w:r w:rsidR="006E3A21" w:rsidRPr="00C73729">
        <w:rPr>
          <w:rFonts w:asciiTheme="minorHAnsi" w:hAnsiTheme="minorHAnsi" w:cstheme="minorHAnsi"/>
        </w:rPr>
        <w:t>Murgulet</w:t>
      </w:r>
      <w:proofErr w:type="spellEnd"/>
      <w:r w:rsidR="006E3A21" w:rsidRPr="00C73729">
        <w:rPr>
          <w:rFonts w:asciiTheme="minorHAnsi" w:hAnsiTheme="minorHAnsi" w:cstheme="minorHAnsi"/>
        </w:rPr>
        <w:t xml:space="preserve">, Silliman, </w:t>
      </w:r>
      <w:proofErr w:type="spellStart"/>
      <w:r w:rsidR="0040685A" w:rsidRPr="00C73729">
        <w:rPr>
          <w:rFonts w:asciiTheme="minorHAnsi" w:hAnsiTheme="minorHAnsi" w:cstheme="minorHAnsi"/>
        </w:rPr>
        <w:t>Starek</w:t>
      </w:r>
      <w:proofErr w:type="spellEnd"/>
      <w:r w:rsidR="007C75FB" w:rsidRPr="00C73729">
        <w:rPr>
          <w:rFonts w:asciiTheme="minorHAnsi" w:hAnsiTheme="minorHAnsi" w:cstheme="minorHAnsi"/>
        </w:rPr>
        <w:t xml:space="preserve">, </w:t>
      </w:r>
      <w:proofErr w:type="spellStart"/>
      <w:r w:rsidR="00765127" w:rsidRPr="00C73729">
        <w:rPr>
          <w:rFonts w:asciiTheme="minorHAnsi" w:hAnsiTheme="minorHAnsi" w:cstheme="minorHAnsi"/>
        </w:rPr>
        <w:t>Waheeduzzaman</w:t>
      </w:r>
      <w:proofErr w:type="spellEnd"/>
      <w:r w:rsidR="00765127" w:rsidRPr="00C73729">
        <w:rPr>
          <w:rFonts w:asciiTheme="minorHAnsi" w:hAnsiTheme="minorHAnsi" w:cstheme="minorHAnsi"/>
        </w:rPr>
        <w:t xml:space="preserve">, </w:t>
      </w:r>
      <w:proofErr w:type="spellStart"/>
      <w:r w:rsidR="006E3A21" w:rsidRPr="00C73729">
        <w:rPr>
          <w:rFonts w:asciiTheme="minorHAnsi" w:hAnsiTheme="minorHAnsi" w:cstheme="minorHAnsi"/>
        </w:rPr>
        <w:t>Warga</w:t>
      </w:r>
      <w:proofErr w:type="spellEnd"/>
      <w:r w:rsidR="006E3A21" w:rsidRPr="00C73729">
        <w:rPr>
          <w:rFonts w:asciiTheme="minorHAnsi" w:hAnsiTheme="minorHAnsi" w:cstheme="minorHAnsi"/>
        </w:rPr>
        <w:t xml:space="preserve">. </w:t>
      </w:r>
    </w:p>
    <w:p w14:paraId="49C27E00" w14:textId="4E0F75AE" w:rsidR="00940998" w:rsidRPr="00C73729" w:rsidRDefault="00940998" w:rsidP="00CF223F">
      <w:pPr>
        <w:adjustRightInd w:val="0"/>
        <w:snapToGrid w:val="0"/>
        <w:contextualSpacing/>
        <w:rPr>
          <w:rFonts w:asciiTheme="minorHAnsi" w:hAnsiTheme="minorHAnsi" w:cstheme="minorHAnsi"/>
        </w:rPr>
      </w:pPr>
      <w:r w:rsidRPr="00C73729">
        <w:rPr>
          <w:rFonts w:asciiTheme="minorHAnsi" w:hAnsiTheme="minorHAnsi" w:cstheme="minorHAnsi"/>
          <w:u w:val="single"/>
        </w:rPr>
        <w:t>Ex-Officio and Guests</w:t>
      </w:r>
      <w:r w:rsidRPr="00C73729">
        <w:rPr>
          <w:rFonts w:asciiTheme="minorHAnsi" w:hAnsiTheme="minorHAnsi" w:cstheme="minorHAnsi"/>
        </w:rPr>
        <w:t xml:space="preserve">:  </w:t>
      </w:r>
      <w:r w:rsidR="00B96E49" w:rsidRPr="00C73729">
        <w:rPr>
          <w:rFonts w:asciiTheme="minorHAnsi" w:hAnsiTheme="minorHAnsi" w:cstheme="minorHAnsi"/>
        </w:rPr>
        <w:t>Amy Aldridge Sanford,</w:t>
      </w:r>
      <w:r w:rsidR="006E3A21" w:rsidRPr="00C73729">
        <w:rPr>
          <w:rFonts w:asciiTheme="minorHAnsi" w:hAnsiTheme="minorHAnsi" w:cstheme="minorHAnsi"/>
        </w:rPr>
        <w:t xml:space="preserve"> </w:t>
      </w:r>
      <w:r w:rsidR="00EA2431" w:rsidRPr="00C73729">
        <w:rPr>
          <w:rFonts w:asciiTheme="minorHAnsi" w:hAnsiTheme="minorHAnsi" w:cstheme="minorHAnsi"/>
        </w:rPr>
        <w:t xml:space="preserve">Ed Evans, </w:t>
      </w:r>
      <w:r w:rsidR="003E34FB" w:rsidRPr="00C73729">
        <w:rPr>
          <w:rFonts w:asciiTheme="minorHAnsi" w:hAnsiTheme="minorHAnsi" w:cstheme="minorHAnsi"/>
        </w:rPr>
        <w:t xml:space="preserve">Franklin Harrison, </w:t>
      </w:r>
      <w:r w:rsidR="00AB2037" w:rsidRPr="00C73729">
        <w:rPr>
          <w:rFonts w:asciiTheme="minorHAnsi" w:hAnsiTheme="minorHAnsi" w:cstheme="minorHAnsi"/>
        </w:rPr>
        <w:t>Kevin Houlihan</w:t>
      </w:r>
      <w:r w:rsidR="0040685A" w:rsidRPr="00C73729">
        <w:rPr>
          <w:rFonts w:asciiTheme="minorHAnsi" w:hAnsiTheme="minorHAnsi" w:cstheme="minorHAnsi"/>
        </w:rPr>
        <w:t xml:space="preserve">, </w:t>
      </w:r>
      <w:proofErr w:type="spellStart"/>
      <w:r w:rsidR="007C75FB" w:rsidRPr="00C73729">
        <w:rPr>
          <w:rFonts w:asciiTheme="minorHAnsi" w:hAnsiTheme="minorHAnsi" w:cstheme="minorHAnsi"/>
        </w:rPr>
        <w:t>Clarenda</w:t>
      </w:r>
      <w:proofErr w:type="spellEnd"/>
      <w:r w:rsidR="007C75FB" w:rsidRPr="00C73729">
        <w:rPr>
          <w:rFonts w:asciiTheme="minorHAnsi" w:hAnsiTheme="minorHAnsi" w:cstheme="minorHAnsi"/>
        </w:rPr>
        <w:t xml:space="preserve"> Phillips</w:t>
      </w:r>
      <w:r w:rsidR="006F2841" w:rsidRPr="00C73729">
        <w:rPr>
          <w:rFonts w:asciiTheme="minorHAnsi" w:hAnsiTheme="minorHAnsi" w:cstheme="minorHAnsi"/>
        </w:rPr>
        <w:t>, Piker</w:t>
      </w:r>
      <w:r w:rsidR="00991166" w:rsidRPr="00C73729">
        <w:rPr>
          <w:rFonts w:asciiTheme="minorHAnsi" w:hAnsiTheme="minorHAnsi" w:cstheme="minorHAnsi"/>
        </w:rPr>
        <w:t>.</w:t>
      </w:r>
      <w:r w:rsidR="00AB2037" w:rsidRPr="00C73729">
        <w:rPr>
          <w:rFonts w:asciiTheme="minorHAnsi" w:hAnsiTheme="minorHAnsi" w:cstheme="minorHAnsi"/>
        </w:rPr>
        <w:t xml:space="preserve"> </w:t>
      </w:r>
    </w:p>
    <w:p w14:paraId="4568A682" w14:textId="77777777" w:rsidR="008D220D" w:rsidRPr="00C73729" w:rsidRDefault="008D220D" w:rsidP="00CF223F">
      <w:pPr>
        <w:adjustRightInd w:val="0"/>
        <w:snapToGrid w:val="0"/>
        <w:contextualSpacing/>
        <w:rPr>
          <w:rFonts w:asciiTheme="minorHAnsi" w:hAnsiTheme="minorHAnsi" w:cstheme="minorHAnsi"/>
        </w:rPr>
      </w:pPr>
    </w:p>
    <w:p w14:paraId="5DDF97F3" w14:textId="3E40B642" w:rsidR="00C03243" w:rsidRPr="00C73729" w:rsidRDefault="00940998" w:rsidP="00CF223F">
      <w:pPr>
        <w:pStyle w:val="ListParagraph"/>
        <w:numPr>
          <w:ilvl w:val="0"/>
          <w:numId w:val="2"/>
        </w:numPr>
        <w:adjustRightInd w:val="0"/>
        <w:snapToGrid w:val="0"/>
        <w:spacing w:after="0" w:line="240" w:lineRule="auto"/>
        <w:ind w:left="0"/>
        <w:rPr>
          <w:rFonts w:cstheme="minorHAnsi"/>
          <w:sz w:val="24"/>
          <w:szCs w:val="24"/>
        </w:rPr>
      </w:pPr>
      <w:r w:rsidRPr="00C73729">
        <w:rPr>
          <w:rFonts w:cstheme="minorHAnsi"/>
          <w:sz w:val="24"/>
          <w:szCs w:val="24"/>
          <w:u w:val="single"/>
        </w:rPr>
        <w:t>Call to Order</w:t>
      </w:r>
      <w:r w:rsidRPr="00C73729">
        <w:rPr>
          <w:rFonts w:cstheme="minorHAnsi"/>
          <w:sz w:val="24"/>
          <w:szCs w:val="24"/>
        </w:rPr>
        <w:t xml:space="preserve">:  </w:t>
      </w:r>
      <w:r w:rsidR="0040685A" w:rsidRPr="00C73729">
        <w:rPr>
          <w:rFonts w:cstheme="minorHAnsi"/>
          <w:sz w:val="24"/>
          <w:szCs w:val="24"/>
        </w:rPr>
        <w:t>Miguel Moreno</w:t>
      </w:r>
      <w:r w:rsidRPr="00C73729">
        <w:rPr>
          <w:rFonts w:cstheme="minorHAnsi"/>
          <w:sz w:val="24"/>
          <w:szCs w:val="24"/>
        </w:rPr>
        <w:t xml:space="preserve"> called the meeting to order at 2</w:t>
      </w:r>
      <w:r w:rsidR="00B96E49" w:rsidRPr="00C73729">
        <w:rPr>
          <w:rFonts w:cstheme="minorHAnsi"/>
          <w:sz w:val="24"/>
          <w:szCs w:val="24"/>
        </w:rPr>
        <w:t>:0</w:t>
      </w:r>
      <w:r w:rsidR="006F2841" w:rsidRPr="00C73729">
        <w:rPr>
          <w:rFonts w:cstheme="minorHAnsi"/>
          <w:sz w:val="24"/>
          <w:szCs w:val="24"/>
        </w:rPr>
        <w:t>6</w:t>
      </w:r>
      <w:r w:rsidRPr="00C73729">
        <w:rPr>
          <w:rFonts w:cstheme="minorHAnsi"/>
          <w:sz w:val="24"/>
          <w:szCs w:val="24"/>
        </w:rPr>
        <w:t xml:space="preserve"> p.m. </w:t>
      </w:r>
    </w:p>
    <w:p w14:paraId="024F9AB1" w14:textId="77777777" w:rsidR="00991166" w:rsidRPr="00C73729" w:rsidRDefault="00991166" w:rsidP="00CF223F">
      <w:pPr>
        <w:pStyle w:val="ListParagraph"/>
        <w:adjustRightInd w:val="0"/>
        <w:snapToGrid w:val="0"/>
        <w:spacing w:after="0" w:line="240" w:lineRule="auto"/>
        <w:ind w:left="0"/>
        <w:jc w:val="center"/>
        <w:rPr>
          <w:rFonts w:cstheme="minorHAnsi"/>
          <w:sz w:val="24"/>
          <w:szCs w:val="24"/>
        </w:rPr>
      </w:pPr>
    </w:p>
    <w:p w14:paraId="5DC7E0A4" w14:textId="4046854E" w:rsidR="008D220D" w:rsidRPr="00C73729" w:rsidRDefault="00940998" w:rsidP="00CF223F">
      <w:pPr>
        <w:pStyle w:val="ListParagraph"/>
        <w:numPr>
          <w:ilvl w:val="0"/>
          <w:numId w:val="2"/>
        </w:numPr>
        <w:adjustRightInd w:val="0"/>
        <w:snapToGrid w:val="0"/>
        <w:spacing w:after="0" w:line="240" w:lineRule="auto"/>
        <w:ind w:left="0"/>
        <w:rPr>
          <w:rFonts w:cstheme="minorHAnsi"/>
          <w:sz w:val="24"/>
          <w:szCs w:val="24"/>
        </w:rPr>
      </w:pPr>
      <w:r w:rsidRPr="00C73729">
        <w:rPr>
          <w:rFonts w:cstheme="minorHAnsi"/>
          <w:sz w:val="24"/>
          <w:szCs w:val="24"/>
          <w:u w:val="single"/>
        </w:rPr>
        <w:t>Approval of Agenda</w:t>
      </w:r>
      <w:r w:rsidRPr="00C73729">
        <w:rPr>
          <w:rFonts w:cstheme="minorHAnsi"/>
          <w:sz w:val="24"/>
          <w:szCs w:val="24"/>
        </w:rPr>
        <w:t xml:space="preserve">:  </w:t>
      </w:r>
      <w:r w:rsidR="006F2841" w:rsidRPr="00C73729">
        <w:rPr>
          <w:rFonts w:cstheme="minorHAnsi"/>
          <w:sz w:val="24"/>
          <w:szCs w:val="24"/>
        </w:rPr>
        <w:t>Mark McNamara</w:t>
      </w:r>
      <w:r w:rsidR="00991166" w:rsidRPr="00C73729">
        <w:rPr>
          <w:rFonts w:cstheme="minorHAnsi"/>
          <w:sz w:val="24"/>
          <w:szCs w:val="24"/>
        </w:rPr>
        <w:t xml:space="preserve"> moved to approve the agenda and </w:t>
      </w:r>
      <w:r w:rsidR="006F2841" w:rsidRPr="00C73729">
        <w:rPr>
          <w:rFonts w:cstheme="minorHAnsi"/>
          <w:sz w:val="24"/>
          <w:szCs w:val="24"/>
        </w:rPr>
        <w:t>Sean Britt</w:t>
      </w:r>
      <w:r w:rsidR="00991166" w:rsidRPr="00C73729">
        <w:rPr>
          <w:rFonts w:cstheme="minorHAnsi"/>
          <w:sz w:val="24"/>
          <w:szCs w:val="24"/>
        </w:rPr>
        <w:t xml:space="preserve"> seconded. </w:t>
      </w:r>
      <w:r w:rsidR="00C03243" w:rsidRPr="00C73729">
        <w:rPr>
          <w:rFonts w:cstheme="minorHAnsi"/>
          <w:sz w:val="24"/>
          <w:szCs w:val="24"/>
        </w:rPr>
        <w:t>Agenda was approved.</w:t>
      </w:r>
    </w:p>
    <w:p w14:paraId="706B6042" w14:textId="77777777" w:rsidR="00991166" w:rsidRPr="00C73729" w:rsidRDefault="00991166" w:rsidP="00CF223F">
      <w:pPr>
        <w:pStyle w:val="ListParagraph"/>
        <w:adjustRightInd w:val="0"/>
        <w:snapToGrid w:val="0"/>
        <w:spacing w:line="240" w:lineRule="auto"/>
        <w:rPr>
          <w:rFonts w:cstheme="minorHAnsi"/>
          <w:sz w:val="24"/>
          <w:szCs w:val="24"/>
        </w:rPr>
      </w:pPr>
    </w:p>
    <w:p w14:paraId="46B2EB32" w14:textId="31A502B1" w:rsidR="00F547BE" w:rsidRPr="00C73729" w:rsidRDefault="00991166" w:rsidP="00CF223F">
      <w:pPr>
        <w:pStyle w:val="ListParagraph"/>
        <w:numPr>
          <w:ilvl w:val="0"/>
          <w:numId w:val="2"/>
        </w:numPr>
        <w:adjustRightInd w:val="0"/>
        <w:snapToGrid w:val="0"/>
        <w:spacing w:after="0" w:line="240" w:lineRule="auto"/>
        <w:ind w:left="0"/>
        <w:rPr>
          <w:rFonts w:cstheme="minorHAnsi"/>
          <w:sz w:val="24"/>
          <w:szCs w:val="24"/>
        </w:rPr>
      </w:pPr>
      <w:r w:rsidRPr="00C73729">
        <w:rPr>
          <w:rFonts w:cstheme="minorHAnsi"/>
          <w:sz w:val="24"/>
          <w:szCs w:val="24"/>
          <w:u w:val="single"/>
        </w:rPr>
        <w:t xml:space="preserve">Approval of </w:t>
      </w:r>
      <w:r w:rsidR="006F2841" w:rsidRPr="00C73729">
        <w:rPr>
          <w:rFonts w:cstheme="minorHAnsi"/>
          <w:sz w:val="24"/>
          <w:szCs w:val="24"/>
          <w:u w:val="single"/>
        </w:rPr>
        <w:t>October 30</w:t>
      </w:r>
      <w:r w:rsidRPr="00C73729">
        <w:rPr>
          <w:rFonts w:cstheme="minorHAnsi"/>
          <w:sz w:val="24"/>
          <w:szCs w:val="24"/>
          <w:u w:val="single"/>
        </w:rPr>
        <w:t xml:space="preserve"> Minute</w:t>
      </w:r>
      <w:r w:rsidR="005A7E5B" w:rsidRPr="00C73729">
        <w:rPr>
          <w:rFonts w:cstheme="minorHAnsi"/>
          <w:sz w:val="24"/>
          <w:szCs w:val="24"/>
          <w:u w:val="single"/>
        </w:rPr>
        <w:t>s</w:t>
      </w:r>
      <w:r w:rsidR="002E2AEA" w:rsidRPr="00C73729">
        <w:rPr>
          <w:rFonts w:cstheme="minorHAnsi"/>
          <w:sz w:val="24"/>
          <w:szCs w:val="24"/>
          <w:u w:val="single"/>
        </w:rPr>
        <w:t>:</w:t>
      </w:r>
      <w:r w:rsidR="00F547BE" w:rsidRPr="00C73729">
        <w:rPr>
          <w:rFonts w:cstheme="minorHAnsi"/>
          <w:sz w:val="24"/>
          <w:szCs w:val="24"/>
        </w:rPr>
        <w:t xml:space="preserve"> </w:t>
      </w:r>
      <w:r w:rsidR="006F2841" w:rsidRPr="00C73729">
        <w:rPr>
          <w:rFonts w:cstheme="minorHAnsi"/>
          <w:sz w:val="24"/>
          <w:szCs w:val="24"/>
        </w:rPr>
        <w:t xml:space="preserve">Lisa </w:t>
      </w:r>
      <w:proofErr w:type="spellStart"/>
      <w:r w:rsidR="006F2841" w:rsidRPr="00C73729">
        <w:rPr>
          <w:rFonts w:cstheme="minorHAnsi"/>
          <w:sz w:val="24"/>
          <w:szCs w:val="24"/>
        </w:rPr>
        <w:t>Comparini</w:t>
      </w:r>
      <w:proofErr w:type="spellEnd"/>
      <w:r w:rsidR="006F2841" w:rsidRPr="00C73729">
        <w:rPr>
          <w:rFonts w:cstheme="minorHAnsi"/>
          <w:sz w:val="24"/>
          <w:szCs w:val="24"/>
        </w:rPr>
        <w:t xml:space="preserve"> moved to approve amended minutes, Don </w:t>
      </w:r>
      <w:proofErr w:type="spellStart"/>
      <w:r w:rsidR="006F2841" w:rsidRPr="00C73729">
        <w:rPr>
          <w:rFonts w:cstheme="minorHAnsi"/>
          <w:sz w:val="24"/>
          <w:szCs w:val="24"/>
        </w:rPr>
        <w:t>Deis</w:t>
      </w:r>
      <w:proofErr w:type="spellEnd"/>
      <w:r w:rsidR="006F2841" w:rsidRPr="00C73729">
        <w:rPr>
          <w:rFonts w:cstheme="minorHAnsi"/>
          <w:sz w:val="24"/>
          <w:szCs w:val="24"/>
        </w:rPr>
        <w:t xml:space="preserve"> Seconded. Minutes approved.</w:t>
      </w:r>
    </w:p>
    <w:p w14:paraId="6820D483" w14:textId="77777777" w:rsidR="00F547BE" w:rsidRPr="00C73729" w:rsidRDefault="00F547BE" w:rsidP="00CF223F">
      <w:pPr>
        <w:pStyle w:val="ListParagraph"/>
        <w:adjustRightInd w:val="0"/>
        <w:snapToGrid w:val="0"/>
        <w:spacing w:line="240" w:lineRule="auto"/>
        <w:rPr>
          <w:rFonts w:cstheme="minorHAnsi"/>
          <w:sz w:val="24"/>
          <w:szCs w:val="24"/>
          <w:u w:val="single"/>
        </w:rPr>
      </w:pPr>
    </w:p>
    <w:p w14:paraId="038379DF" w14:textId="40B922E5" w:rsidR="00BE1518" w:rsidRPr="00C73729" w:rsidRDefault="00E91164" w:rsidP="00CF223F">
      <w:pPr>
        <w:pStyle w:val="ListParagraph"/>
        <w:numPr>
          <w:ilvl w:val="0"/>
          <w:numId w:val="2"/>
        </w:numPr>
        <w:adjustRightInd w:val="0"/>
        <w:snapToGrid w:val="0"/>
        <w:spacing w:after="0" w:line="240" w:lineRule="auto"/>
        <w:ind w:left="0"/>
        <w:rPr>
          <w:rFonts w:cstheme="minorHAnsi"/>
          <w:sz w:val="24"/>
          <w:szCs w:val="24"/>
        </w:rPr>
      </w:pPr>
      <w:r w:rsidRPr="00C73729">
        <w:rPr>
          <w:rFonts w:cstheme="minorHAnsi"/>
          <w:sz w:val="24"/>
          <w:szCs w:val="24"/>
          <w:u w:val="single"/>
        </w:rPr>
        <w:t>Speaker’s Report</w:t>
      </w:r>
      <w:r w:rsidR="00DF538C" w:rsidRPr="00C73729">
        <w:rPr>
          <w:rFonts w:cstheme="minorHAnsi"/>
          <w:sz w:val="24"/>
          <w:szCs w:val="24"/>
        </w:rPr>
        <w:t xml:space="preserve">:  </w:t>
      </w:r>
    </w:p>
    <w:p w14:paraId="58E2F742" w14:textId="77777777" w:rsidR="006F2841" w:rsidRPr="00C73729" w:rsidRDefault="006F2841" w:rsidP="006F2841">
      <w:pPr>
        <w:pStyle w:val="ListParagraph"/>
        <w:rPr>
          <w:rFonts w:cstheme="minorHAnsi"/>
          <w:sz w:val="24"/>
          <w:szCs w:val="24"/>
        </w:rPr>
      </w:pPr>
    </w:p>
    <w:p w14:paraId="197C840F" w14:textId="2E865EBD" w:rsidR="006F2841" w:rsidRPr="00C73729" w:rsidRDefault="006F2841" w:rsidP="006F2841">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rPr>
        <w:t>Search Committee for Dean for CONHS</w:t>
      </w:r>
    </w:p>
    <w:p w14:paraId="73ED490E" w14:textId="52C54A7B" w:rsidR="006F2841" w:rsidRPr="00C73729" w:rsidRDefault="006F2841" w:rsidP="006F2841">
      <w:pPr>
        <w:pStyle w:val="ListParagraph"/>
        <w:numPr>
          <w:ilvl w:val="2"/>
          <w:numId w:val="2"/>
        </w:numPr>
        <w:adjustRightInd w:val="0"/>
        <w:snapToGrid w:val="0"/>
        <w:spacing w:after="0" w:line="240" w:lineRule="auto"/>
        <w:rPr>
          <w:rFonts w:cstheme="minorHAnsi"/>
          <w:sz w:val="24"/>
          <w:szCs w:val="24"/>
        </w:rPr>
      </w:pPr>
      <w:r w:rsidRPr="00C73729">
        <w:rPr>
          <w:rFonts w:cstheme="minorHAnsi"/>
          <w:sz w:val="24"/>
          <w:szCs w:val="24"/>
        </w:rPr>
        <w:t>Recruitment add was sent out, if you know a candidate let the search committee know.</w:t>
      </w:r>
    </w:p>
    <w:p w14:paraId="75C72F51" w14:textId="6AB7DA4F" w:rsidR="006F2841" w:rsidRPr="00C73729" w:rsidRDefault="006F2841" w:rsidP="006F2841">
      <w:pPr>
        <w:pStyle w:val="ListParagraph"/>
        <w:numPr>
          <w:ilvl w:val="2"/>
          <w:numId w:val="2"/>
        </w:numPr>
        <w:adjustRightInd w:val="0"/>
        <w:snapToGrid w:val="0"/>
        <w:spacing w:after="0" w:line="240" w:lineRule="auto"/>
        <w:rPr>
          <w:rFonts w:cstheme="minorHAnsi"/>
          <w:sz w:val="24"/>
          <w:szCs w:val="24"/>
        </w:rPr>
      </w:pPr>
      <w:r w:rsidRPr="00C73729">
        <w:rPr>
          <w:rFonts w:cstheme="minorHAnsi"/>
          <w:sz w:val="24"/>
          <w:szCs w:val="24"/>
        </w:rPr>
        <w:t>Preferred application deadline is 12/30/19</w:t>
      </w:r>
      <w:r w:rsidR="005C17B5" w:rsidRPr="00C73729">
        <w:rPr>
          <w:rFonts w:cstheme="minorHAnsi"/>
          <w:sz w:val="24"/>
          <w:szCs w:val="24"/>
        </w:rPr>
        <w:t>.</w:t>
      </w:r>
    </w:p>
    <w:p w14:paraId="4DB7CB9F" w14:textId="2A3EF353" w:rsidR="006F2841" w:rsidRPr="00C73729" w:rsidRDefault="006F2841" w:rsidP="006F2841">
      <w:pPr>
        <w:pStyle w:val="ListParagraph"/>
        <w:numPr>
          <w:ilvl w:val="2"/>
          <w:numId w:val="2"/>
        </w:numPr>
        <w:adjustRightInd w:val="0"/>
        <w:snapToGrid w:val="0"/>
        <w:spacing w:after="0" w:line="240" w:lineRule="auto"/>
        <w:rPr>
          <w:rFonts w:cstheme="minorHAnsi"/>
          <w:sz w:val="24"/>
          <w:szCs w:val="24"/>
        </w:rPr>
      </w:pPr>
      <w:r w:rsidRPr="00C73729">
        <w:rPr>
          <w:rFonts w:cstheme="minorHAnsi"/>
          <w:sz w:val="24"/>
          <w:szCs w:val="24"/>
        </w:rPr>
        <w:t xml:space="preserve">Bunny </w:t>
      </w:r>
      <w:proofErr w:type="spellStart"/>
      <w:r w:rsidRPr="00C73729">
        <w:rPr>
          <w:rFonts w:cstheme="minorHAnsi"/>
          <w:sz w:val="24"/>
          <w:szCs w:val="24"/>
        </w:rPr>
        <w:t>Forgione</w:t>
      </w:r>
      <w:proofErr w:type="spellEnd"/>
      <w:r w:rsidRPr="00C73729">
        <w:rPr>
          <w:rFonts w:cstheme="minorHAnsi"/>
          <w:sz w:val="24"/>
          <w:szCs w:val="24"/>
        </w:rPr>
        <w:t xml:space="preserve"> will serve as interim dean starting in the spring 2020 semester</w:t>
      </w:r>
      <w:r w:rsidR="005C17B5" w:rsidRPr="00C73729">
        <w:rPr>
          <w:rFonts w:cstheme="minorHAnsi"/>
          <w:sz w:val="24"/>
          <w:szCs w:val="24"/>
        </w:rPr>
        <w:t>.</w:t>
      </w:r>
    </w:p>
    <w:p w14:paraId="4C097CD6" w14:textId="0B3AF569" w:rsidR="005C17B5" w:rsidRPr="00C73729" w:rsidRDefault="005C17B5" w:rsidP="005C17B5">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rPr>
        <w:t>Fixed term faculty task force is finalizing their comments to the provost.</w:t>
      </w:r>
    </w:p>
    <w:p w14:paraId="6FE5678D" w14:textId="25B59BCF" w:rsidR="005C17B5" w:rsidRPr="00C73729" w:rsidRDefault="005C17B5" w:rsidP="005C17B5">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rPr>
        <w:t>Provost’s performance review:</w:t>
      </w:r>
    </w:p>
    <w:p w14:paraId="41F18E98" w14:textId="607EF37B" w:rsidR="005C17B5" w:rsidRPr="00C73729" w:rsidRDefault="005C17B5" w:rsidP="005C17B5">
      <w:pPr>
        <w:pStyle w:val="ListParagraph"/>
        <w:numPr>
          <w:ilvl w:val="2"/>
          <w:numId w:val="2"/>
        </w:numPr>
        <w:adjustRightInd w:val="0"/>
        <w:snapToGrid w:val="0"/>
        <w:spacing w:after="0" w:line="240" w:lineRule="auto"/>
        <w:rPr>
          <w:rFonts w:cstheme="minorHAnsi"/>
          <w:sz w:val="24"/>
          <w:szCs w:val="24"/>
        </w:rPr>
      </w:pPr>
      <w:r w:rsidRPr="00C73729">
        <w:rPr>
          <w:rFonts w:cstheme="minorHAnsi"/>
          <w:sz w:val="24"/>
          <w:szCs w:val="24"/>
        </w:rPr>
        <w:t>To be completed by current and last year’s faculty Senate members</w:t>
      </w:r>
    </w:p>
    <w:p w14:paraId="014F9E10" w14:textId="77B5D83A" w:rsidR="005C17B5" w:rsidRPr="00C73729" w:rsidRDefault="005C17B5" w:rsidP="005C17B5">
      <w:pPr>
        <w:pStyle w:val="ListParagraph"/>
        <w:numPr>
          <w:ilvl w:val="2"/>
          <w:numId w:val="2"/>
        </w:numPr>
        <w:adjustRightInd w:val="0"/>
        <w:snapToGrid w:val="0"/>
        <w:spacing w:after="0" w:line="240" w:lineRule="auto"/>
        <w:rPr>
          <w:rFonts w:cstheme="minorHAnsi"/>
          <w:sz w:val="24"/>
          <w:szCs w:val="24"/>
        </w:rPr>
      </w:pPr>
      <w:r w:rsidRPr="00C73729">
        <w:rPr>
          <w:rFonts w:cstheme="minorHAnsi"/>
          <w:sz w:val="24"/>
          <w:szCs w:val="24"/>
        </w:rPr>
        <w:t>The executive committee will develop questions in collaboration with the president and the provost</w:t>
      </w:r>
    </w:p>
    <w:p w14:paraId="16351977" w14:textId="70EDCEC6" w:rsidR="005C17B5" w:rsidRPr="00C73729" w:rsidRDefault="005C17B5" w:rsidP="005C17B5">
      <w:pPr>
        <w:pStyle w:val="ListParagraph"/>
        <w:numPr>
          <w:ilvl w:val="2"/>
          <w:numId w:val="2"/>
        </w:numPr>
        <w:adjustRightInd w:val="0"/>
        <w:snapToGrid w:val="0"/>
        <w:spacing w:after="0" w:line="240" w:lineRule="auto"/>
        <w:rPr>
          <w:rFonts w:cstheme="minorHAnsi"/>
          <w:sz w:val="24"/>
          <w:szCs w:val="24"/>
        </w:rPr>
      </w:pPr>
      <w:r w:rsidRPr="00C73729">
        <w:rPr>
          <w:rFonts w:cstheme="minorHAnsi"/>
          <w:sz w:val="24"/>
          <w:szCs w:val="24"/>
        </w:rPr>
        <w:t>Graduate support plan is being worked out. There should be an announcement during the president’s faculty and staff meeting in January.</w:t>
      </w:r>
    </w:p>
    <w:p w14:paraId="390BF5BC" w14:textId="773CF52F" w:rsidR="005C17B5" w:rsidRPr="00C73729" w:rsidRDefault="005C17B5" w:rsidP="005C17B5">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rPr>
        <w:t xml:space="preserve">3000 midterm grades were missing during fall 2019 semester. Faculty and deans will be held accountable. Remind colleagues that midterm grades must be posted for all undergraduate courses in fall and spring semesters. </w:t>
      </w:r>
      <w:r w:rsidR="00092D7F" w:rsidRPr="00C73729">
        <w:rPr>
          <w:rFonts w:cstheme="minorHAnsi"/>
          <w:sz w:val="24"/>
          <w:szCs w:val="24"/>
        </w:rPr>
        <w:t>Feedback to students is of utmost importance. Discussion ensued.</w:t>
      </w:r>
    </w:p>
    <w:p w14:paraId="6E2279BD" w14:textId="38667C46" w:rsidR="005C17B5" w:rsidRPr="00C73729" w:rsidRDefault="005C17B5" w:rsidP="005C17B5">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rPr>
        <w:t xml:space="preserve">Skunks and Raccoons are present on campus and have attacked a faculty and a student. </w:t>
      </w:r>
      <w:r w:rsidR="00092D7F" w:rsidRPr="00C73729">
        <w:rPr>
          <w:rFonts w:cstheme="minorHAnsi"/>
          <w:sz w:val="24"/>
          <w:szCs w:val="24"/>
        </w:rPr>
        <w:t>The issue is being addressed. The president has contacted the “cat community” about limiting the feedings and capping the cat population. Much discussion ensued.</w:t>
      </w:r>
      <w:r w:rsidRPr="00C73729">
        <w:rPr>
          <w:rFonts w:cstheme="minorHAnsi"/>
          <w:sz w:val="24"/>
          <w:szCs w:val="24"/>
        </w:rPr>
        <w:t xml:space="preserve">  </w:t>
      </w:r>
    </w:p>
    <w:p w14:paraId="4EBA53AF" w14:textId="677874EC" w:rsidR="00092D7F" w:rsidRPr="00C73729" w:rsidRDefault="00092D7F" w:rsidP="005C17B5">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rPr>
        <w:t>Park mobile is coming and faculty have raised concerns.</w:t>
      </w:r>
    </w:p>
    <w:p w14:paraId="24D42D6B" w14:textId="132A7534" w:rsidR="007B5814" w:rsidRPr="00C73729" w:rsidRDefault="007B5814" w:rsidP="00CF223F">
      <w:pPr>
        <w:pStyle w:val="ListParagraph"/>
        <w:adjustRightInd w:val="0"/>
        <w:snapToGrid w:val="0"/>
        <w:spacing w:after="0" w:line="240" w:lineRule="auto"/>
        <w:ind w:left="0"/>
        <w:rPr>
          <w:rFonts w:cstheme="minorHAnsi"/>
          <w:sz w:val="24"/>
          <w:szCs w:val="24"/>
        </w:rPr>
      </w:pPr>
    </w:p>
    <w:p w14:paraId="5EDEFBD8" w14:textId="2B7070E6" w:rsidR="00092D7F" w:rsidRPr="00C73729" w:rsidRDefault="00092D7F" w:rsidP="00CF223F">
      <w:pPr>
        <w:pStyle w:val="ListParagraph"/>
        <w:adjustRightInd w:val="0"/>
        <w:snapToGrid w:val="0"/>
        <w:spacing w:after="0" w:line="240" w:lineRule="auto"/>
        <w:ind w:left="0"/>
        <w:rPr>
          <w:rFonts w:cstheme="minorHAnsi"/>
          <w:sz w:val="24"/>
          <w:szCs w:val="24"/>
        </w:rPr>
      </w:pPr>
    </w:p>
    <w:p w14:paraId="13A802D2" w14:textId="77777777" w:rsidR="00092D7F" w:rsidRPr="00C73729" w:rsidRDefault="00092D7F" w:rsidP="00CF223F">
      <w:pPr>
        <w:pStyle w:val="ListParagraph"/>
        <w:adjustRightInd w:val="0"/>
        <w:snapToGrid w:val="0"/>
        <w:spacing w:after="0" w:line="240" w:lineRule="auto"/>
        <w:ind w:left="0"/>
        <w:rPr>
          <w:rFonts w:cstheme="minorHAnsi"/>
          <w:sz w:val="24"/>
          <w:szCs w:val="24"/>
          <w:u w:val="single"/>
        </w:rPr>
      </w:pPr>
    </w:p>
    <w:p w14:paraId="606FBCCB" w14:textId="383C685A" w:rsidR="007B5814" w:rsidRPr="00C73729" w:rsidRDefault="007B5814" w:rsidP="00CF223F">
      <w:pPr>
        <w:pStyle w:val="ListParagraph"/>
        <w:numPr>
          <w:ilvl w:val="0"/>
          <w:numId w:val="2"/>
        </w:numPr>
        <w:adjustRightInd w:val="0"/>
        <w:snapToGrid w:val="0"/>
        <w:spacing w:after="0" w:line="240" w:lineRule="auto"/>
        <w:ind w:left="0"/>
        <w:rPr>
          <w:rFonts w:cstheme="minorHAnsi"/>
          <w:sz w:val="24"/>
          <w:szCs w:val="24"/>
          <w:u w:val="single"/>
        </w:rPr>
      </w:pPr>
      <w:r w:rsidRPr="00C73729">
        <w:rPr>
          <w:rFonts w:cstheme="minorHAnsi"/>
          <w:sz w:val="24"/>
          <w:szCs w:val="24"/>
          <w:u w:val="single"/>
        </w:rPr>
        <w:lastRenderedPageBreak/>
        <w:t>Committee Reports</w:t>
      </w:r>
    </w:p>
    <w:p w14:paraId="007C1728" w14:textId="77777777" w:rsidR="00BE1518" w:rsidRPr="00C73729" w:rsidRDefault="00BE1518" w:rsidP="00CF223F">
      <w:pPr>
        <w:pStyle w:val="ListParagraph"/>
        <w:adjustRightInd w:val="0"/>
        <w:snapToGrid w:val="0"/>
        <w:spacing w:after="0" w:line="240" w:lineRule="auto"/>
        <w:ind w:left="0"/>
        <w:rPr>
          <w:rFonts w:cstheme="minorHAnsi"/>
          <w:sz w:val="24"/>
          <w:szCs w:val="24"/>
          <w:u w:val="single"/>
        </w:rPr>
      </w:pPr>
    </w:p>
    <w:p w14:paraId="6DB38009" w14:textId="4BC55397" w:rsidR="00D85011" w:rsidRPr="00C73729" w:rsidRDefault="005F22BD" w:rsidP="00CF223F">
      <w:pPr>
        <w:pStyle w:val="ListParagraph"/>
        <w:numPr>
          <w:ilvl w:val="1"/>
          <w:numId w:val="2"/>
        </w:numPr>
        <w:adjustRightInd w:val="0"/>
        <w:snapToGrid w:val="0"/>
        <w:spacing w:after="0" w:line="240" w:lineRule="auto"/>
        <w:rPr>
          <w:rFonts w:cstheme="minorHAnsi"/>
          <w:sz w:val="24"/>
          <w:szCs w:val="24"/>
          <w:u w:val="single"/>
        </w:rPr>
      </w:pPr>
      <w:r w:rsidRPr="00C73729">
        <w:rPr>
          <w:rFonts w:cstheme="minorHAnsi"/>
          <w:sz w:val="24"/>
          <w:szCs w:val="24"/>
          <w:u w:val="single"/>
        </w:rPr>
        <w:t>Academic Affairs (</w:t>
      </w:r>
      <w:r w:rsidR="00D85011" w:rsidRPr="00C73729">
        <w:rPr>
          <w:rFonts w:cstheme="minorHAnsi"/>
          <w:sz w:val="24"/>
          <w:szCs w:val="24"/>
          <w:u w:val="single"/>
        </w:rPr>
        <w:t>Sean Britt</w:t>
      </w:r>
      <w:r w:rsidRPr="00C73729">
        <w:rPr>
          <w:rFonts w:cstheme="minorHAnsi"/>
          <w:sz w:val="24"/>
          <w:szCs w:val="24"/>
          <w:u w:val="single"/>
        </w:rPr>
        <w:t>)</w:t>
      </w:r>
      <w:r w:rsidRPr="00C73729">
        <w:rPr>
          <w:rFonts w:cstheme="minorHAnsi"/>
          <w:sz w:val="24"/>
          <w:szCs w:val="24"/>
        </w:rPr>
        <w:t xml:space="preserve">:  </w:t>
      </w:r>
    </w:p>
    <w:p w14:paraId="37BC0786" w14:textId="6293B293" w:rsidR="00B53E41" w:rsidRPr="00C73729" w:rsidRDefault="00C73729" w:rsidP="00CF223F">
      <w:pPr>
        <w:pStyle w:val="ListParagraph"/>
        <w:numPr>
          <w:ilvl w:val="2"/>
          <w:numId w:val="2"/>
        </w:numPr>
        <w:adjustRightInd w:val="0"/>
        <w:snapToGrid w:val="0"/>
        <w:spacing w:after="0" w:line="240" w:lineRule="auto"/>
        <w:rPr>
          <w:rFonts w:cstheme="minorHAnsi"/>
          <w:sz w:val="24"/>
          <w:szCs w:val="24"/>
          <w:u w:val="single"/>
        </w:rPr>
      </w:pPr>
      <w:r>
        <w:rPr>
          <w:rFonts w:cstheme="minorHAnsi"/>
          <w:sz w:val="24"/>
          <w:szCs w:val="24"/>
        </w:rPr>
        <w:t xml:space="preserve">The </w:t>
      </w:r>
      <w:proofErr w:type="gramStart"/>
      <w:r>
        <w:rPr>
          <w:rFonts w:cstheme="minorHAnsi"/>
          <w:sz w:val="24"/>
          <w:szCs w:val="24"/>
        </w:rPr>
        <w:t>committee  oved</w:t>
      </w:r>
      <w:proofErr w:type="gramEnd"/>
      <w:r>
        <w:rPr>
          <w:rFonts w:cstheme="minorHAnsi"/>
          <w:sz w:val="24"/>
          <w:szCs w:val="24"/>
        </w:rPr>
        <w:t xml:space="preserve"> to accept the three items that were approved in the curriculum committee. Motion carried, none opposed or abstained.</w:t>
      </w:r>
    </w:p>
    <w:p w14:paraId="7BC7AD8F" w14:textId="4A93396C" w:rsidR="0013649E" w:rsidRPr="00C73729" w:rsidRDefault="0013649E" w:rsidP="00CF223F">
      <w:pPr>
        <w:pStyle w:val="ListParagraph"/>
        <w:numPr>
          <w:ilvl w:val="2"/>
          <w:numId w:val="2"/>
        </w:numPr>
        <w:adjustRightInd w:val="0"/>
        <w:snapToGrid w:val="0"/>
        <w:spacing w:after="0" w:line="240" w:lineRule="auto"/>
        <w:rPr>
          <w:rFonts w:cstheme="minorHAnsi"/>
          <w:sz w:val="24"/>
          <w:szCs w:val="24"/>
          <w:u w:val="single"/>
        </w:rPr>
      </w:pPr>
      <w:proofErr w:type="spellStart"/>
      <w:r w:rsidRPr="00C73729">
        <w:rPr>
          <w:rFonts w:cstheme="minorHAnsi"/>
          <w:sz w:val="24"/>
          <w:szCs w:val="24"/>
        </w:rPr>
        <w:t>Courseleaf</w:t>
      </w:r>
      <w:proofErr w:type="spellEnd"/>
      <w:r w:rsidR="0050610E" w:rsidRPr="00C73729">
        <w:rPr>
          <w:rFonts w:cstheme="minorHAnsi"/>
          <w:sz w:val="24"/>
          <w:szCs w:val="24"/>
        </w:rPr>
        <w:t xml:space="preserve"> </w:t>
      </w:r>
      <w:r w:rsidRPr="00C73729">
        <w:rPr>
          <w:rFonts w:cstheme="minorHAnsi"/>
          <w:sz w:val="24"/>
          <w:szCs w:val="24"/>
        </w:rPr>
        <w:t xml:space="preserve">to replace </w:t>
      </w:r>
      <w:proofErr w:type="spellStart"/>
      <w:r w:rsidRPr="00C73729">
        <w:rPr>
          <w:rFonts w:cstheme="minorHAnsi"/>
          <w:sz w:val="24"/>
          <w:szCs w:val="24"/>
        </w:rPr>
        <w:t>Curriculog</w:t>
      </w:r>
      <w:proofErr w:type="spellEnd"/>
      <w:r w:rsidR="0050610E" w:rsidRPr="00C73729">
        <w:rPr>
          <w:rFonts w:cstheme="minorHAnsi"/>
          <w:sz w:val="24"/>
          <w:szCs w:val="24"/>
        </w:rPr>
        <w:t xml:space="preserve">. </w:t>
      </w:r>
      <w:r w:rsidR="00C73729">
        <w:rPr>
          <w:rFonts w:cstheme="minorHAnsi"/>
          <w:sz w:val="24"/>
          <w:szCs w:val="24"/>
        </w:rPr>
        <w:t>Updates to come.</w:t>
      </w:r>
    </w:p>
    <w:p w14:paraId="6506C59A" w14:textId="77777777" w:rsidR="007B5814" w:rsidRPr="00C73729" w:rsidRDefault="007B5814" w:rsidP="00CF223F">
      <w:pPr>
        <w:pStyle w:val="ListParagraph"/>
        <w:adjustRightInd w:val="0"/>
        <w:snapToGrid w:val="0"/>
        <w:spacing w:after="0" w:line="240" w:lineRule="auto"/>
        <w:ind w:left="792"/>
        <w:rPr>
          <w:rFonts w:cstheme="minorHAnsi"/>
          <w:sz w:val="24"/>
          <w:szCs w:val="24"/>
          <w:u w:val="single"/>
        </w:rPr>
      </w:pPr>
    </w:p>
    <w:p w14:paraId="529CD062" w14:textId="5EABD826" w:rsidR="00765127" w:rsidRPr="00C73729" w:rsidRDefault="005F22BD" w:rsidP="00CF223F">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u w:val="single"/>
        </w:rPr>
        <w:t>Faculty Affairs (</w:t>
      </w:r>
      <w:r w:rsidR="00D85011" w:rsidRPr="00C73729">
        <w:rPr>
          <w:rFonts w:cstheme="minorHAnsi"/>
          <w:sz w:val="24"/>
          <w:szCs w:val="24"/>
          <w:u w:val="single"/>
        </w:rPr>
        <w:t xml:space="preserve">Lisa </w:t>
      </w:r>
      <w:proofErr w:type="spellStart"/>
      <w:r w:rsidR="00D85011" w:rsidRPr="00C73729">
        <w:rPr>
          <w:rFonts w:cstheme="minorHAnsi"/>
          <w:sz w:val="24"/>
          <w:szCs w:val="24"/>
          <w:u w:val="single"/>
        </w:rPr>
        <w:t>Comparini</w:t>
      </w:r>
      <w:proofErr w:type="spellEnd"/>
      <w:r w:rsidRPr="00C73729">
        <w:rPr>
          <w:rFonts w:cstheme="minorHAnsi"/>
          <w:sz w:val="24"/>
          <w:szCs w:val="24"/>
          <w:u w:val="single"/>
        </w:rPr>
        <w:t>)</w:t>
      </w:r>
      <w:r w:rsidRPr="00C73729">
        <w:rPr>
          <w:rFonts w:cstheme="minorHAnsi"/>
          <w:sz w:val="24"/>
          <w:szCs w:val="24"/>
        </w:rPr>
        <w:t xml:space="preserve">:  </w:t>
      </w:r>
    </w:p>
    <w:p w14:paraId="0B22C6DF" w14:textId="3102F980" w:rsidR="0050610E" w:rsidRPr="00C73729" w:rsidRDefault="0050610E" w:rsidP="00CF223F">
      <w:pPr>
        <w:pStyle w:val="ListParagraph"/>
        <w:numPr>
          <w:ilvl w:val="2"/>
          <w:numId w:val="2"/>
        </w:numPr>
        <w:adjustRightInd w:val="0"/>
        <w:snapToGrid w:val="0"/>
        <w:spacing w:after="0" w:line="240" w:lineRule="auto"/>
        <w:rPr>
          <w:rFonts w:cstheme="minorHAnsi"/>
          <w:sz w:val="24"/>
          <w:szCs w:val="24"/>
        </w:rPr>
      </w:pPr>
      <w:r w:rsidRPr="00C73729">
        <w:rPr>
          <w:rFonts w:cstheme="minorHAnsi"/>
          <w:sz w:val="24"/>
          <w:szCs w:val="24"/>
        </w:rPr>
        <w:t xml:space="preserve">The committee </w:t>
      </w:r>
      <w:r w:rsidR="00092D7F" w:rsidRPr="00C73729">
        <w:rPr>
          <w:rFonts w:cstheme="minorHAnsi"/>
          <w:sz w:val="24"/>
          <w:szCs w:val="24"/>
        </w:rPr>
        <w:t>collected data from constituents about the proposed language added to the tenure policy</w:t>
      </w:r>
      <w:r w:rsidR="005851B2" w:rsidRPr="00C73729">
        <w:rPr>
          <w:rFonts w:cstheme="minorHAnsi"/>
          <w:sz w:val="24"/>
          <w:szCs w:val="24"/>
        </w:rPr>
        <w:t xml:space="preserve"> and shared that the results were not clear. Those with administrative experienced leaned towards not adding language, overall there was a slight preference to add the language. </w:t>
      </w:r>
    </w:p>
    <w:p w14:paraId="1BC38325" w14:textId="5A2A5EB1" w:rsidR="00A24A8E" w:rsidRPr="00C73729" w:rsidRDefault="00A24A8E" w:rsidP="00A24A8E">
      <w:pPr>
        <w:pStyle w:val="ListParagraph"/>
        <w:adjustRightInd w:val="0"/>
        <w:snapToGrid w:val="0"/>
        <w:spacing w:after="0" w:line="240" w:lineRule="auto"/>
        <w:ind w:left="1296"/>
        <w:rPr>
          <w:rFonts w:cstheme="minorHAnsi"/>
          <w:sz w:val="24"/>
          <w:szCs w:val="24"/>
        </w:rPr>
      </w:pPr>
    </w:p>
    <w:p w14:paraId="267F992C" w14:textId="0C12EF0D" w:rsidR="005851B2" w:rsidRPr="00C73729" w:rsidRDefault="005851B2" w:rsidP="00A24A8E">
      <w:pPr>
        <w:pStyle w:val="ListParagraph"/>
        <w:adjustRightInd w:val="0"/>
        <w:snapToGrid w:val="0"/>
        <w:spacing w:after="0" w:line="240" w:lineRule="auto"/>
        <w:ind w:left="1296"/>
        <w:rPr>
          <w:rFonts w:cstheme="minorHAnsi"/>
          <w:sz w:val="24"/>
          <w:szCs w:val="24"/>
        </w:rPr>
      </w:pPr>
      <w:r w:rsidRPr="00C73729">
        <w:rPr>
          <w:rFonts w:cstheme="minorHAnsi"/>
          <w:sz w:val="24"/>
          <w:szCs w:val="24"/>
        </w:rPr>
        <w:t>The FA committee moved to remove last month’s proposal and to not add the language but accept the policy as presented. After much discussion the FA chair called for a vote</w:t>
      </w:r>
    </w:p>
    <w:p w14:paraId="3528F596" w14:textId="4D697B4C" w:rsidR="005851B2" w:rsidRPr="00C73729" w:rsidRDefault="005851B2" w:rsidP="00A24A8E">
      <w:pPr>
        <w:pStyle w:val="ListParagraph"/>
        <w:adjustRightInd w:val="0"/>
        <w:snapToGrid w:val="0"/>
        <w:spacing w:after="0" w:line="240" w:lineRule="auto"/>
        <w:ind w:left="1296"/>
        <w:rPr>
          <w:rFonts w:cstheme="minorHAnsi"/>
          <w:sz w:val="24"/>
          <w:szCs w:val="24"/>
        </w:rPr>
      </w:pPr>
      <w:r w:rsidRPr="00C73729">
        <w:rPr>
          <w:rFonts w:cstheme="minorHAnsi"/>
          <w:sz w:val="24"/>
          <w:szCs w:val="24"/>
        </w:rPr>
        <w:t>The motion was accepted, no one opposed and there were no abstentions.</w:t>
      </w:r>
    </w:p>
    <w:p w14:paraId="62ABE794" w14:textId="6EFA48A0" w:rsidR="005851B2" w:rsidRPr="00C73729" w:rsidRDefault="005851B2" w:rsidP="00A24A8E">
      <w:pPr>
        <w:pStyle w:val="ListParagraph"/>
        <w:adjustRightInd w:val="0"/>
        <w:snapToGrid w:val="0"/>
        <w:spacing w:after="0" w:line="240" w:lineRule="auto"/>
        <w:ind w:left="1296"/>
        <w:rPr>
          <w:rFonts w:cstheme="minorHAnsi"/>
          <w:sz w:val="24"/>
          <w:szCs w:val="24"/>
        </w:rPr>
      </w:pPr>
    </w:p>
    <w:p w14:paraId="12C10F26" w14:textId="30CF3D39" w:rsidR="005851B2" w:rsidRPr="00C73729" w:rsidRDefault="005851B2" w:rsidP="00A24A8E">
      <w:pPr>
        <w:pStyle w:val="ListParagraph"/>
        <w:adjustRightInd w:val="0"/>
        <w:snapToGrid w:val="0"/>
        <w:spacing w:after="0" w:line="240" w:lineRule="auto"/>
        <w:ind w:left="1296"/>
        <w:rPr>
          <w:rFonts w:cstheme="minorHAnsi"/>
          <w:sz w:val="24"/>
          <w:szCs w:val="24"/>
        </w:rPr>
      </w:pPr>
      <w:r w:rsidRPr="00C73729">
        <w:rPr>
          <w:rFonts w:cstheme="minorHAnsi"/>
          <w:sz w:val="24"/>
          <w:szCs w:val="24"/>
        </w:rPr>
        <w:t>There are concerns about the decision resting in the hands of one person. There is a suggestion that tenured faculty should have input in the evaluation of TT faculty.</w:t>
      </w:r>
    </w:p>
    <w:p w14:paraId="72CFD8ED" w14:textId="77777777" w:rsidR="005851B2" w:rsidRPr="00C73729" w:rsidRDefault="005851B2" w:rsidP="00A24A8E">
      <w:pPr>
        <w:pStyle w:val="ListParagraph"/>
        <w:adjustRightInd w:val="0"/>
        <w:snapToGrid w:val="0"/>
        <w:spacing w:after="0" w:line="240" w:lineRule="auto"/>
        <w:ind w:left="1296"/>
        <w:rPr>
          <w:rFonts w:cstheme="minorHAnsi"/>
          <w:sz w:val="24"/>
          <w:szCs w:val="24"/>
        </w:rPr>
      </w:pPr>
    </w:p>
    <w:p w14:paraId="654E3746" w14:textId="3C4AA78C" w:rsidR="005851B2" w:rsidRPr="00C73729" w:rsidRDefault="005851B2" w:rsidP="00A24A8E">
      <w:pPr>
        <w:pStyle w:val="ListParagraph"/>
        <w:adjustRightInd w:val="0"/>
        <w:snapToGrid w:val="0"/>
        <w:spacing w:after="0" w:line="240" w:lineRule="auto"/>
        <w:ind w:left="1296"/>
        <w:rPr>
          <w:rFonts w:cstheme="minorHAnsi"/>
          <w:sz w:val="24"/>
          <w:szCs w:val="24"/>
        </w:rPr>
      </w:pPr>
      <w:r w:rsidRPr="00C73729">
        <w:rPr>
          <w:rFonts w:cstheme="minorHAnsi"/>
          <w:sz w:val="24"/>
          <w:szCs w:val="24"/>
        </w:rPr>
        <w:t xml:space="preserve">Lisa </w:t>
      </w:r>
      <w:proofErr w:type="spellStart"/>
      <w:r w:rsidRPr="00C73729">
        <w:rPr>
          <w:rFonts w:cstheme="minorHAnsi"/>
          <w:sz w:val="24"/>
          <w:szCs w:val="24"/>
        </w:rPr>
        <w:t>Comparini</w:t>
      </w:r>
      <w:proofErr w:type="spellEnd"/>
      <w:r w:rsidRPr="00C73729">
        <w:rPr>
          <w:rFonts w:cstheme="minorHAnsi"/>
          <w:sz w:val="24"/>
          <w:szCs w:val="24"/>
        </w:rPr>
        <w:t xml:space="preserve"> moved to add comments which indicate these constituents’ concerns. Allison Frost seconded</w:t>
      </w:r>
      <w:r w:rsidR="00C73729" w:rsidRPr="00C73729">
        <w:rPr>
          <w:rFonts w:cstheme="minorHAnsi"/>
          <w:sz w:val="24"/>
          <w:szCs w:val="24"/>
        </w:rPr>
        <w:t>. The motion carried without oppositions or abstentions.</w:t>
      </w:r>
    </w:p>
    <w:p w14:paraId="5B490603" w14:textId="77777777" w:rsidR="00092D7F" w:rsidRPr="00C73729" w:rsidRDefault="00092D7F" w:rsidP="00A24A8E">
      <w:pPr>
        <w:pStyle w:val="ListParagraph"/>
        <w:ind w:left="1296"/>
        <w:rPr>
          <w:rFonts w:cstheme="minorHAnsi"/>
          <w:color w:val="000000"/>
          <w:sz w:val="24"/>
          <w:szCs w:val="24"/>
        </w:rPr>
      </w:pPr>
    </w:p>
    <w:p w14:paraId="1E9E5436" w14:textId="70E5E5AE" w:rsidR="00C73729" w:rsidRPr="00C73729" w:rsidRDefault="00C73729" w:rsidP="00C73729">
      <w:pPr>
        <w:pStyle w:val="ListParagraph"/>
        <w:numPr>
          <w:ilvl w:val="2"/>
          <w:numId w:val="2"/>
        </w:numPr>
        <w:rPr>
          <w:rFonts w:cstheme="minorHAnsi"/>
          <w:color w:val="000000"/>
          <w:sz w:val="24"/>
          <w:szCs w:val="24"/>
        </w:rPr>
      </w:pPr>
      <w:r w:rsidRPr="00C73729">
        <w:rPr>
          <w:rFonts w:cstheme="minorHAnsi"/>
          <w:color w:val="000000"/>
          <w:sz w:val="24"/>
          <w:szCs w:val="24"/>
        </w:rPr>
        <w:t>Seven</w:t>
      </w:r>
      <w:r w:rsidR="00A24A8E" w:rsidRPr="00C73729">
        <w:rPr>
          <w:rFonts w:cstheme="minorHAnsi"/>
          <w:color w:val="000000"/>
          <w:sz w:val="24"/>
          <w:szCs w:val="24"/>
        </w:rPr>
        <w:t xml:space="preserve"> policies were </w:t>
      </w:r>
      <w:r w:rsidRPr="00C73729">
        <w:rPr>
          <w:rFonts w:cstheme="minorHAnsi"/>
          <w:color w:val="000000"/>
          <w:sz w:val="24"/>
          <w:szCs w:val="24"/>
        </w:rPr>
        <w:t>voted on and approved</w:t>
      </w:r>
      <w:r w:rsidR="00A24A8E" w:rsidRPr="00C73729">
        <w:rPr>
          <w:rFonts w:cstheme="minorHAnsi"/>
          <w:color w:val="000000"/>
          <w:sz w:val="24"/>
          <w:szCs w:val="24"/>
        </w:rPr>
        <w:t>:</w:t>
      </w:r>
    </w:p>
    <w:p w14:paraId="41855EC2" w14:textId="77777777" w:rsidR="00C73729" w:rsidRPr="00C73729" w:rsidRDefault="00C73729" w:rsidP="00C73729">
      <w:pPr>
        <w:pStyle w:val="ListParagraph"/>
        <w:numPr>
          <w:ilvl w:val="3"/>
          <w:numId w:val="2"/>
        </w:numPr>
        <w:rPr>
          <w:rFonts w:cstheme="minorHAnsi"/>
          <w:color w:val="000000"/>
          <w:sz w:val="24"/>
          <w:szCs w:val="24"/>
        </w:rPr>
      </w:pPr>
      <w:r w:rsidRPr="00C73729">
        <w:rPr>
          <w:rFonts w:cstheme="minorHAnsi"/>
          <w:color w:val="000000"/>
          <w:sz w:val="24"/>
          <w:szCs w:val="24"/>
        </w:rPr>
        <w:t>12.01.01.C1, Tenure (returned for additional discussion)</w:t>
      </w:r>
    </w:p>
    <w:p w14:paraId="352F613A" w14:textId="77777777" w:rsidR="00C73729" w:rsidRPr="00C73729" w:rsidRDefault="00C73729" w:rsidP="00C73729">
      <w:pPr>
        <w:pStyle w:val="ListParagraph"/>
        <w:numPr>
          <w:ilvl w:val="3"/>
          <w:numId w:val="2"/>
        </w:numPr>
        <w:rPr>
          <w:rFonts w:cstheme="minorHAnsi"/>
          <w:color w:val="000000"/>
          <w:sz w:val="24"/>
          <w:szCs w:val="24"/>
        </w:rPr>
      </w:pPr>
      <w:r w:rsidRPr="00C73729">
        <w:rPr>
          <w:rFonts w:cstheme="minorHAnsi"/>
          <w:color w:val="000000"/>
          <w:sz w:val="24"/>
          <w:szCs w:val="24"/>
        </w:rPr>
        <w:t>12.01.99.C0.03, Responsibilities of Faculty Members</w:t>
      </w:r>
    </w:p>
    <w:p w14:paraId="26E5680F" w14:textId="77777777" w:rsidR="00C73729" w:rsidRPr="00C73729" w:rsidRDefault="00C73729" w:rsidP="00C73729">
      <w:pPr>
        <w:pStyle w:val="ListParagraph"/>
        <w:numPr>
          <w:ilvl w:val="3"/>
          <w:numId w:val="2"/>
        </w:numPr>
        <w:rPr>
          <w:rFonts w:cstheme="minorHAnsi"/>
          <w:color w:val="000000"/>
          <w:sz w:val="24"/>
          <w:szCs w:val="24"/>
        </w:rPr>
      </w:pPr>
      <w:r w:rsidRPr="00C73729">
        <w:rPr>
          <w:rFonts w:cstheme="minorHAnsi"/>
          <w:color w:val="000000"/>
          <w:sz w:val="24"/>
          <w:szCs w:val="24"/>
        </w:rPr>
        <w:t>12.99.01.C0.01, Faculty Development Leave</w:t>
      </w:r>
    </w:p>
    <w:p w14:paraId="3400E716" w14:textId="77777777" w:rsidR="00C73729" w:rsidRPr="00C73729" w:rsidRDefault="00C73729" w:rsidP="00C73729">
      <w:pPr>
        <w:pStyle w:val="ListParagraph"/>
        <w:numPr>
          <w:ilvl w:val="3"/>
          <w:numId w:val="2"/>
        </w:numPr>
        <w:rPr>
          <w:rFonts w:cstheme="minorHAnsi"/>
          <w:color w:val="000000"/>
          <w:sz w:val="24"/>
          <w:szCs w:val="24"/>
        </w:rPr>
      </w:pPr>
      <w:r w:rsidRPr="00C73729">
        <w:rPr>
          <w:rFonts w:cstheme="minorHAnsi"/>
          <w:color w:val="000000"/>
          <w:sz w:val="24"/>
          <w:szCs w:val="24"/>
        </w:rPr>
        <w:t>12.99.99.C0.02, Faculty Attendance at University Commencement</w:t>
      </w:r>
    </w:p>
    <w:p w14:paraId="006619E0" w14:textId="77777777" w:rsidR="00C73729" w:rsidRPr="00C73729" w:rsidRDefault="00C73729" w:rsidP="00C73729">
      <w:pPr>
        <w:pStyle w:val="ListParagraph"/>
        <w:numPr>
          <w:ilvl w:val="3"/>
          <w:numId w:val="2"/>
        </w:numPr>
        <w:rPr>
          <w:rFonts w:cstheme="minorHAnsi"/>
          <w:color w:val="000000"/>
          <w:sz w:val="24"/>
          <w:szCs w:val="24"/>
        </w:rPr>
      </w:pPr>
      <w:r w:rsidRPr="00C73729">
        <w:rPr>
          <w:rFonts w:cstheme="minorHAnsi"/>
          <w:color w:val="000000"/>
          <w:sz w:val="24"/>
          <w:szCs w:val="24"/>
        </w:rPr>
        <w:t>24.01.99.C0.01, Guest Speakers, Lecturers, and Entertainers</w:t>
      </w:r>
    </w:p>
    <w:p w14:paraId="22A22405" w14:textId="77777777" w:rsidR="00C73729" w:rsidRPr="00C73729" w:rsidRDefault="00C73729" w:rsidP="00C73729">
      <w:pPr>
        <w:pStyle w:val="ListParagraph"/>
        <w:numPr>
          <w:ilvl w:val="3"/>
          <w:numId w:val="2"/>
        </w:numPr>
        <w:rPr>
          <w:rFonts w:cstheme="minorHAnsi"/>
          <w:color w:val="000000"/>
          <w:sz w:val="24"/>
          <w:szCs w:val="24"/>
        </w:rPr>
      </w:pPr>
      <w:r w:rsidRPr="00C73729">
        <w:rPr>
          <w:rFonts w:cstheme="minorHAnsi"/>
          <w:color w:val="000000"/>
          <w:sz w:val="24"/>
          <w:szCs w:val="24"/>
        </w:rPr>
        <w:t>33.05.02.C0.01, Required Training for Employees and Affiliates</w:t>
      </w:r>
    </w:p>
    <w:p w14:paraId="04D5F09A" w14:textId="5D9996D5" w:rsidR="00C73729" w:rsidRPr="00C73729" w:rsidRDefault="00C73729" w:rsidP="00C73729">
      <w:pPr>
        <w:pStyle w:val="ListParagraph"/>
        <w:numPr>
          <w:ilvl w:val="3"/>
          <w:numId w:val="2"/>
        </w:numPr>
        <w:rPr>
          <w:rFonts w:cstheme="minorHAnsi"/>
          <w:color w:val="000000"/>
          <w:sz w:val="24"/>
          <w:szCs w:val="24"/>
        </w:rPr>
      </w:pPr>
      <w:r w:rsidRPr="00C73729">
        <w:rPr>
          <w:rFonts w:cstheme="minorHAnsi"/>
          <w:color w:val="000000"/>
          <w:sz w:val="24"/>
          <w:szCs w:val="24"/>
        </w:rPr>
        <w:t>33.99.08.C0.02, Graduate Assistants</w:t>
      </w:r>
    </w:p>
    <w:p w14:paraId="15DDEFC1" w14:textId="77777777" w:rsidR="00C73729" w:rsidRPr="00C73729" w:rsidRDefault="00C73729" w:rsidP="00C73729">
      <w:pPr>
        <w:pStyle w:val="ListParagraph"/>
        <w:ind w:left="1800"/>
        <w:rPr>
          <w:rFonts w:cstheme="minorHAnsi"/>
          <w:color w:val="000000"/>
          <w:sz w:val="24"/>
          <w:szCs w:val="24"/>
        </w:rPr>
      </w:pPr>
    </w:p>
    <w:p w14:paraId="0AAF6619" w14:textId="77777777" w:rsidR="00C73729" w:rsidRDefault="00C73729" w:rsidP="00C73729">
      <w:pPr>
        <w:pStyle w:val="ListParagraph"/>
        <w:numPr>
          <w:ilvl w:val="2"/>
          <w:numId w:val="2"/>
        </w:numPr>
        <w:rPr>
          <w:rFonts w:cstheme="minorHAnsi"/>
          <w:color w:val="000000"/>
          <w:sz w:val="24"/>
          <w:szCs w:val="24"/>
        </w:rPr>
      </w:pPr>
      <w:r w:rsidRPr="00C73729">
        <w:rPr>
          <w:rFonts w:cstheme="minorHAnsi"/>
          <w:color w:val="000000"/>
          <w:sz w:val="24"/>
          <w:szCs w:val="24"/>
        </w:rPr>
        <w:t>Three policies were introduced</w:t>
      </w:r>
    </w:p>
    <w:p w14:paraId="2927B67F" w14:textId="77777777" w:rsidR="00C73729" w:rsidRPr="00C73729" w:rsidRDefault="00C73729" w:rsidP="00C73729">
      <w:pPr>
        <w:pStyle w:val="ListParagraph"/>
        <w:numPr>
          <w:ilvl w:val="3"/>
          <w:numId w:val="2"/>
        </w:numPr>
        <w:rPr>
          <w:rFonts w:cstheme="minorHAnsi"/>
          <w:color w:val="000000"/>
          <w:sz w:val="24"/>
          <w:szCs w:val="24"/>
        </w:rPr>
      </w:pPr>
      <w:r w:rsidRPr="00C73729">
        <w:rPr>
          <w:rFonts w:ascii="Calibri" w:hAnsi="Calibri" w:cs="Calibri"/>
          <w:color w:val="000000"/>
        </w:rPr>
        <w:t>12.01.99.C0.05, Faculty Dismissals, Administrative Leave, Non-Reappointments, and Terminal Appointments</w:t>
      </w:r>
    </w:p>
    <w:p w14:paraId="4E0FB766" w14:textId="77777777" w:rsidR="00C73729" w:rsidRPr="00C73729" w:rsidRDefault="00C73729" w:rsidP="00C73729">
      <w:pPr>
        <w:pStyle w:val="ListParagraph"/>
        <w:numPr>
          <w:ilvl w:val="3"/>
          <w:numId w:val="2"/>
        </w:numPr>
        <w:rPr>
          <w:rFonts w:cstheme="minorHAnsi"/>
          <w:color w:val="000000"/>
          <w:sz w:val="24"/>
          <w:szCs w:val="24"/>
        </w:rPr>
      </w:pPr>
      <w:r w:rsidRPr="00C73729">
        <w:rPr>
          <w:rFonts w:ascii="Calibri" w:hAnsi="Calibri" w:cs="Calibri"/>
          <w:color w:val="000000"/>
        </w:rPr>
        <w:t>12.99.01.C0.02, External Faculty Fellowships and Award</w:t>
      </w:r>
    </w:p>
    <w:p w14:paraId="3913C84C" w14:textId="4BFBAAA2" w:rsidR="00C73729" w:rsidRPr="00C73729" w:rsidRDefault="00C73729" w:rsidP="00C73729">
      <w:pPr>
        <w:pStyle w:val="ListParagraph"/>
        <w:numPr>
          <w:ilvl w:val="3"/>
          <w:numId w:val="2"/>
        </w:numPr>
        <w:rPr>
          <w:rFonts w:cstheme="minorHAnsi"/>
          <w:color w:val="000000"/>
          <w:sz w:val="24"/>
          <w:szCs w:val="24"/>
        </w:rPr>
      </w:pPr>
      <w:r w:rsidRPr="00C73729">
        <w:rPr>
          <w:rFonts w:ascii="Calibri" w:hAnsi="Calibri" w:cs="Calibri"/>
          <w:color w:val="000000"/>
        </w:rPr>
        <w:t xml:space="preserve">SPOUSAL HIRE policy proposed by a group of </w:t>
      </w:r>
      <w:proofErr w:type="gramStart"/>
      <w:r w:rsidRPr="00C73729">
        <w:rPr>
          <w:rFonts w:ascii="Calibri" w:hAnsi="Calibri" w:cs="Calibri"/>
          <w:color w:val="000000"/>
        </w:rPr>
        <w:t>faculty</w:t>
      </w:r>
      <w:proofErr w:type="gramEnd"/>
      <w:r>
        <w:rPr>
          <w:rFonts w:ascii="Calibri" w:hAnsi="Calibri" w:cs="Calibri"/>
          <w:color w:val="000000"/>
        </w:rPr>
        <w:t>.</w:t>
      </w:r>
    </w:p>
    <w:p w14:paraId="56DAD717" w14:textId="77777777" w:rsidR="00E73AC0" w:rsidRPr="00C73729" w:rsidRDefault="00E73AC0" w:rsidP="00C73729">
      <w:pPr>
        <w:adjustRightInd w:val="0"/>
        <w:snapToGrid w:val="0"/>
        <w:rPr>
          <w:rFonts w:cstheme="minorHAnsi"/>
        </w:rPr>
      </w:pPr>
    </w:p>
    <w:p w14:paraId="7BF4A928" w14:textId="77777777" w:rsidR="00BA3A98" w:rsidRDefault="00BD033A" w:rsidP="00CF223F">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u w:val="single"/>
        </w:rPr>
        <w:t>Committee on Committees (</w:t>
      </w:r>
      <w:r w:rsidR="004B17B6" w:rsidRPr="00C73729">
        <w:rPr>
          <w:rFonts w:cstheme="minorHAnsi"/>
          <w:sz w:val="24"/>
          <w:szCs w:val="24"/>
          <w:u w:val="single"/>
        </w:rPr>
        <w:t>Emily Metcalf</w:t>
      </w:r>
      <w:r w:rsidRPr="00C73729">
        <w:rPr>
          <w:rFonts w:cstheme="minorHAnsi"/>
          <w:sz w:val="24"/>
          <w:szCs w:val="24"/>
          <w:u w:val="single"/>
        </w:rPr>
        <w:t>)</w:t>
      </w:r>
      <w:r w:rsidRPr="00C73729">
        <w:rPr>
          <w:rFonts w:cstheme="minorHAnsi"/>
          <w:sz w:val="24"/>
          <w:szCs w:val="24"/>
        </w:rPr>
        <w:t xml:space="preserve">: </w:t>
      </w:r>
    </w:p>
    <w:p w14:paraId="6DECA685" w14:textId="5715D762" w:rsidR="00E73AC0" w:rsidRDefault="00BA3A98" w:rsidP="00BA3A98">
      <w:pPr>
        <w:pStyle w:val="ListParagraph"/>
        <w:numPr>
          <w:ilvl w:val="2"/>
          <w:numId w:val="2"/>
        </w:numPr>
        <w:adjustRightInd w:val="0"/>
        <w:snapToGrid w:val="0"/>
        <w:spacing w:after="0" w:line="240" w:lineRule="auto"/>
        <w:rPr>
          <w:rFonts w:cstheme="minorHAnsi"/>
          <w:sz w:val="24"/>
          <w:szCs w:val="24"/>
        </w:rPr>
      </w:pPr>
      <w:r>
        <w:rPr>
          <w:rFonts w:cstheme="minorHAnsi"/>
          <w:sz w:val="24"/>
          <w:szCs w:val="24"/>
        </w:rPr>
        <w:t>Faculty h</w:t>
      </w:r>
      <w:r w:rsidR="00241BB4" w:rsidRPr="00C73729">
        <w:rPr>
          <w:rFonts w:cstheme="minorHAnsi"/>
          <w:sz w:val="24"/>
          <w:szCs w:val="24"/>
        </w:rPr>
        <w:t xml:space="preserve">earing </w:t>
      </w:r>
      <w:r>
        <w:rPr>
          <w:rFonts w:cstheme="minorHAnsi"/>
          <w:sz w:val="24"/>
          <w:szCs w:val="24"/>
        </w:rPr>
        <w:t>c</w:t>
      </w:r>
      <w:r w:rsidR="00241BB4" w:rsidRPr="00C73729">
        <w:rPr>
          <w:rFonts w:cstheme="minorHAnsi"/>
          <w:sz w:val="24"/>
          <w:szCs w:val="24"/>
        </w:rPr>
        <w:t xml:space="preserve">ommittee </w:t>
      </w:r>
      <w:r>
        <w:rPr>
          <w:rFonts w:cstheme="minorHAnsi"/>
          <w:sz w:val="24"/>
          <w:szCs w:val="24"/>
        </w:rPr>
        <w:t>p</w:t>
      </w:r>
      <w:r w:rsidR="00241BB4" w:rsidRPr="00C73729">
        <w:rPr>
          <w:rFonts w:cstheme="minorHAnsi"/>
          <w:sz w:val="24"/>
          <w:szCs w:val="24"/>
        </w:rPr>
        <w:t>ool procedure was revised and brought in line with policies</w:t>
      </w:r>
      <w:r>
        <w:rPr>
          <w:rFonts w:cstheme="minorHAnsi"/>
          <w:sz w:val="24"/>
          <w:szCs w:val="24"/>
        </w:rPr>
        <w:t xml:space="preserve"> and sent to faculty affairs.</w:t>
      </w:r>
    </w:p>
    <w:p w14:paraId="3FD48597" w14:textId="3B119954" w:rsidR="00BA3A98" w:rsidRPr="00C73729" w:rsidRDefault="00BA3A98" w:rsidP="00BA3A98">
      <w:pPr>
        <w:pStyle w:val="ListParagraph"/>
        <w:numPr>
          <w:ilvl w:val="2"/>
          <w:numId w:val="2"/>
        </w:numPr>
        <w:adjustRightInd w:val="0"/>
        <w:snapToGrid w:val="0"/>
        <w:spacing w:after="0" w:line="240" w:lineRule="auto"/>
        <w:rPr>
          <w:rFonts w:cstheme="minorHAnsi"/>
          <w:sz w:val="24"/>
          <w:szCs w:val="24"/>
        </w:rPr>
      </w:pPr>
      <w:r>
        <w:rPr>
          <w:rFonts w:cstheme="minorHAnsi"/>
          <w:sz w:val="24"/>
          <w:szCs w:val="24"/>
        </w:rPr>
        <w:t xml:space="preserve">Met with University College to make sure they are OK with </w:t>
      </w:r>
    </w:p>
    <w:p w14:paraId="0CF6FA45" w14:textId="77777777" w:rsidR="004B17B6" w:rsidRPr="00C73729" w:rsidRDefault="004B17B6" w:rsidP="00241BB4">
      <w:pPr>
        <w:adjustRightInd w:val="0"/>
        <w:snapToGrid w:val="0"/>
        <w:rPr>
          <w:rFonts w:asciiTheme="minorHAnsi" w:hAnsiTheme="minorHAnsi" w:cstheme="minorHAnsi"/>
        </w:rPr>
      </w:pPr>
    </w:p>
    <w:p w14:paraId="76B6AD66" w14:textId="3B27A81B" w:rsidR="004B17B6" w:rsidRPr="00C73729" w:rsidRDefault="005F128F" w:rsidP="00241BB4">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u w:val="single"/>
        </w:rPr>
        <w:t>Awards, Bylaws and Elections (</w:t>
      </w:r>
      <w:r w:rsidR="004B17B6" w:rsidRPr="00C73729">
        <w:rPr>
          <w:rFonts w:cstheme="minorHAnsi"/>
          <w:sz w:val="24"/>
          <w:szCs w:val="24"/>
          <w:u w:val="single"/>
        </w:rPr>
        <w:t>Bethany Pletcher</w:t>
      </w:r>
      <w:r w:rsidRPr="00C73729">
        <w:rPr>
          <w:rFonts w:cstheme="minorHAnsi"/>
          <w:sz w:val="24"/>
          <w:szCs w:val="24"/>
          <w:u w:val="single"/>
        </w:rPr>
        <w:t>)</w:t>
      </w:r>
      <w:r w:rsidR="002C1AD8" w:rsidRPr="00C73729">
        <w:rPr>
          <w:rFonts w:cstheme="minorHAnsi"/>
          <w:sz w:val="24"/>
          <w:szCs w:val="24"/>
        </w:rPr>
        <w:t>:</w:t>
      </w:r>
    </w:p>
    <w:p w14:paraId="4BD9F13A" w14:textId="1D8951B4" w:rsidR="00241BB4" w:rsidRDefault="00241BB4" w:rsidP="00241BB4">
      <w:pPr>
        <w:pStyle w:val="ListParagraph"/>
        <w:numPr>
          <w:ilvl w:val="2"/>
          <w:numId w:val="2"/>
        </w:numPr>
        <w:adjustRightInd w:val="0"/>
        <w:snapToGrid w:val="0"/>
        <w:spacing w:after="0" w:line="240" w:lineRule="auto"/>
        <w:rPr>
          <w:rFonts w:cstheme="minorHAnsi"/>
          <w:sz w:val="24"/>
          <w:szCs w:val="24"/>
        </w:rPr>
      </w:pPr>
      <w:r w:rsidRPr="00C73729">
        <w:rPr>
          <w:rFonts w:cstheme="minorHAnsi"/>
          <w:sz w:val="24"/>
          <w:szCs w:val="24"/>
        </w:rPr>
        <w:t xml:space="preserve">Faculty Excellence Awards: </w:t>
      </w:r>
      <w:r w:rsidR="00C73729">
        <w:rPr>
          <w:rFonts w:cstheme="minorHAnsi"/>
          <w:sz w:val="24"/>
          <w:szCs w:val="24"/>
        </w:rPr>
        <w:t>3 candidate’s materials will be reviewed. ABE recommends and administration decides.</w:t>
      </w:r>
    </w:p>
    <w:p w14:paraId="3810366A" w14:textId="77777777" w:rsidR="00BA3A98" w:rsidRPr="00BA3A98" w:rsidRDefault="00BA3A98" w:rsidP="00BA3A98">
      <w:pPr>
        <w:pStyle w:val="ListParagraph"/>
        <w:adjustRightInd w:val="0"/>
        <w:snapToGrid w:val="0"/>
        <w:spacing w:after="0" w:line="240" w:lineRule="auto"/>
        <w:ind w:left="1296"/>
        <w:rPr>
          <w:rFonts w:cstheme="minorHAnsi"/>
          <w:sz w:val="24"/>
          <w:szCs w:val="24"/>
        </w:rPr>
      </w:pPr>
    </w:p>
    <w:p w14:paraId="1CA2A01D" w14:textId="6599207B" w:rsidR="00241BB4" w:rsidRDefault="005F128F" w:rsidP="00E06AB0">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u w:val="single"/>
        </w:rPr>
        <w:t>Budget Analysis (</w:t>
      </w:r>
      <w:proofErr w:type="spellStart"/>
      <w:r w:rsidR="00756D5B" w:rsidRPr="00C73729">
        <w:rPr>
          <w:rFonts w:cstheme="minorHAnsi"/>
          <w:sz w:val="24"/>
          <w:szCs w:val="24"/>
          <w:u w:val="single"/>
        </w:rPr>
        <w:t>Dorina</w:t>
      </w:r>
      <w:proofErr w:type="spellEnd"/>
      <w:r w:rsidR="00756D5B" w:rsidRPr="00C73729">
        <w:rPr>
          <w:rFonts w:cstheme="minorHAnsi"/>
          <w:sz w:val="24"/>
          <w:szCs w:val="24"/>
          <w:u w:val="single"/>
        </w:rPr>
        <w:t xml:space="preserve"> </w:t>
      </w:r>
      <w:proofErr w:type="spellStart"/>
      <w:r w:rsidR="00756D5B" w:rsidRPr="00C73729">
        <w:rPr>
          <w:rFonts w:cstheme="minorHAnsi"/>
          <w:sz w:val="24"/>
          <w:szCs w:val="24"/>
          <w:u w:val="single"/>
        </w:rPr>
        <w:t>Murgulet</w:t>
      </w:r>
      <w:proofErr w:type="spellEnd"/>
      <w:r w:rsidRPr="00C73729">
        <w:rPr>
          <w:rFonts w:cstheme="minorHAnsi"/>
          <w:sz w:val="24"/>
          <w:szCs w:val="24"/>
          <w:u w:val="single"/>
        </w:rPr>
        <w:t>)</w:t>
      </w:r>
      <w:r w:rsidRPr="00C73729">
        <w:rPr>
          <w:rFonts w:cstheme="minorHAnsi"/>
          <w:sz w:val="24"/>
          <w:szCs w:val="24"/>
        </w:rPr>
        <w:t>:</w:t>
      </w:r>
      <w:r w:rsidR="00FB05F2" w:rsidRPr="00C73729">
        <w:rPr>
          <w:rFonts w:cstheme="minorHAnsi"/>
          <w:sz w:val="24"/>
          <w:szCs w:val="24"/>
        </w:rPr>
        <w:t xml:space="preserve"> </w:t>
      </w:r>
    </w:p>
    <w:p w14:paraId="3E7FED78" w14:textId="0AE88E7E" w:rsidR="00C73729" w:rsidRDefault="00C73729" w:rsidP="00C73729">
      <w:pPr>
        <w:pStyle w:val="ListParagraph"/>
        <w:numPr>
          <w:ilvl w:val="2"/>
          <w:numId w:val="2"/>
        </w:numPr>
        <w:adjustRightInd w:val="0"/>
        <w:snapToGrid w:val="0"/>
        <w:spacing w:after="0" w:line="240" w:lineRule="auto"/>
        <w:rPr>
          <w:rFonts w:cstheme="minorHAnsi"/>
          <w:sz w:val="24"/>
          <w:szCs w:val="24"/>
        </w:rPr>
      </w:pPr>
      <w:r w:rsidRPr="00C73729">
        <w:rPr>
          <w:rFonts w:cstheme="minorHAnsi"/>
          <w:sz w:val="24"/>
          <w:szCs w:val="24"/>
        </w:rPr>
        <w:t>Met with Jacqueline</w:t>
      </w:r>
    </w:p>
    <w:p w14:paraId="16AF397D" w14:textId="24552565" w:rsidR="00C73729" w:rsidRDefault="00C73729" w:rsidP="00C73729">
      <w:pPr>
        <w:pStyle w:val="ListParagraph"/>
        <w:numPr>
          <w:ilvl w:val="2"/>
          <w:numId w:val="2"/>
        </w:numPr>
        <w:adjustRightInd w:val="0"/>
        <w:snapToGrid w:val="0"/>
        <w:spacing w:after="0" w:line="240" w:lineRule="auto"/>
        <w:rPr>
          <w:rFonts w:cstheme="minorHAnsi"/>
          <w:sz w:val="24"/>
          <w:szCs w:val="24"/>
        </w:rPr>
      </w:pPr>
      <w:r>
        <w:rPr>
          <w:rFonts w:cstheme="minorHAnsi"/>
          <w:sz w:val="24"/>
          <w:szCs w:val="24"/>
        </w:rPr>
        <w:t>Continue to push for faculty representation on the budget committee</w:t>
      </w:r>
    </w:p>
    <w:p w14:paraId="718856E6" w14:textId="1E1C14E1" w:rsidR="00BA3A98" w:rsidRDefault="00BA3A98" w:rsidP="00C73729">
      <w:pPr>
        <w:pStyle w:val="ListParagraph"/>
        <w:numPr>
          <w:ilvl w:val="2"/>
          <w:numId w:val="2"/>
        </w:numPr>
        <w:adjustRightInd w:val="0"/>
        <w:snapToGrid w:val="0"/>
        <w:spacing w:after="0" w:line="240" w:lineRule="auto"/>
        <w:rPr>
          <w:rFonts w:cstheme="minorHAnsi"/>
          <w:sz w:val="24"/>
          <w:szCs w:val="24"/>
        </w:rPr>
      </w:pPr>
      <w:r>
        <w:rPr>
          <w:rFonts w:cstheme="minorHAnsi"/>
          <w:sz w:val="24"/>
          <w:szCs w:val="24"/>
        </w:rPr>
        <w:t>List of questions was sent to Jacqueline</w:t>
      </w:r>
    </w:p>
    <w:p w14:paraId="056B83C7" w14:textId="621997FC" w:rsidR="005A7E5B" w:rsidRPr="00C73729" w:rsidRDefault="00283F35" w:rsidP="00CF223F">
      <w:pPr>
        <w:pStyle w:val="ListParagraph"/>
        <w:numPr>
          <w:ilvl w:val="0"/>
          <w:numId w:val="2"/>
        </w:numPr>
        <w:adjustRightInd w:val="0"/>
        <w:snapToGrid w:val="0"/>
        <w:spacing w:after="0" w:line="240" w:lineRule="auto"/>
        <w:ind w:left="0"/>
        <w:rPr>
          <w:rFonts w:cstheme="minorHAnsi"/>
          <w:sz w:val="24"/>
          <w:szCs w:val="24"/>
          <w:u w:val="single"/>
        </w:rPr>
      </w:pPr>
      <w:r w:rsidRPr="00C73729">
        <w:rPr>
          <w:rFonts w:cstheme="minorHAnsi"/>
          <w:sz w:val="24"/>
          <w:szCs w:val="24"/>
          <w:u w:val="single"/>
        </w:rPr>
        <w:t>Liaison Reports</w:t>
      </w:r>
      <w:r w:rsidR="00E73AC0" w:rsidRPr="00C73729">
        <w:rPr>
          <w:rFonts w:cstheme="minorHAnsi"/>
          <w:sz w:val="24"/>
          <w:szCs w:val="24"/>
          <w:u w:val="single"/>
        </w:rPr>
        <w:t>:</w:t>
      </w:r>
    </w:p>
    <w:p w14:paraId="6DDDA70C" w14:textId="30FAA704" w:rsidR="00E73AC0" w:rsidRPr="00C73729" w:rsidRDefault="00E73AC0" w:rsidP="00CF223F">
      <w:pPr>
        <w:adjustRightInd w:val="0"/>
        <w:snapToGrid w:val="0"/>
        <w:contextualSpacing/>
        <w:rPr>
          <w:rFonts w:asciiTheme="minorHAnsi" w:hAnsiTheme="minorHAnsi" w:cstheme="minorHAnsi"/>
        </w:rPr>
      </w:pPr>
    </w:p>
    <w:p w14:paraId="4E60B721" w14:textId="562C4B7F" w:rsidR="00486B08" w:rsidRDefault="00E73AC0" w:rsidP="00D05518">
      <w:pPr>
        <w:pStyle w:val="ListParagraph"/>
        <w:numPr>
          <w:ilvl w:val="1"/>
          <w:numId w:val="2"/>
        </w:numPr>
        <w:adjustRightInd w:val="0"/>
        <w:snapToGrid w:val="0"/>
        <w:spacing w:after="0" w:line="240" w:lineRule="auto"/>
        <w:rPr>
          <w:rFonts w:cstheme="minorHAnsi"/>
          <w:sz w:val="24"/>
          <w:szCs w:val="24"/>
        </w:rPr>
      </w:pPr>
      <w:r w:rsidRPr="00C73729">
        <w:rPr>
          <w:rFonts w:cstheme="minorHAnsi"/>
          <w:sz w:val="24"/>
          <w:szCs w:val="24"/>
        </w:rPr>
        <w:t xml:space="preserve">Staff </w:t>
      </w:r>
      <w:r w:rsidR="00FB05F2" w:rsidRPr="00C73729">
        <w:rPr>
          <w:rFonts w:cstheme="minorHAnsi"/>
          <w:sz w:val="24"/>
          <w:szCs w:val="24"/>
        </w:rPr>
        <w:t>Council (Frank Harrison)</w:t>
      </w:r>
      <w:r w:rsidR="005D6C8E" w:rsidRPr="00C73729">
        <w:rPr>
          <w:rFonts w:cstheme="minorHAnsi"/>
          <w:sz w:val="24"/>
          <w:szCs w:val="24"/>
        </w:rPr>
        <w:t>:</w:t>
      </w:r>
      <w:r w:rsidR="00FB05F2" w:rsidRPr="00C73729">
        <w:rPr>
          <w:rFonts w:cstheme="minorHAnsi"/>
          <w:sz w:val="24"/>
          <w:szCs w:val="24"/>
        </w:rPr>
        <w:t xml:space="preserve"> </w:t>
      </w:r>
      <w:r w:rsidR="00D05518">
        <w:rPr>
          <w:rFonts w:cstheme="minorHAnsi"/>
          <w:sz w:val="24"/>
          <w:szCs w:val="24"/>
        </w:rPr>
        <w:t>Collaborating with Park Mobile</w:t>
      </w:r>
    </w:p>
    <w:p w14:paraId="077F4C88" w14:textId="77777777" w:rsidR="00D05518" w:rsidRDefault="00D05518" w:rsidP="00D05518">
      <w:pPr>
        <w:pStyle w:val="ListParagraph"/>
        <w:numPr>
          <w:ilvl w:val="1"/>
          <w:numId w:val="2"/>
        </w:numPr>
        <w:adjustRightInd w:val="0"/>
        <w:snapToGrid w:val="0"/>
        <w:spacing w:after="0" w:line="240" w:lineRule="auto"/>
        <w:rPr>
          <w:rFonts w:cstheme="minorHAnsi"/>
          <w:sz w:val="24"/>
          <w:szCs w:val="24"/>
        </w:rPr>
      </w:pPr>
      <w:r>
        <w:rPr>
          <w:rFonts w:cstheme="minorHAnsi"/>
          <w:sz w:val="24"/>
          <w:szCs w:val="24"/>
        </w:rPr>
        <w:t xml:space="preserve">ITDEC: </w:t>
      </w:r>
    </w:p>
    <w:p w14:paraId="0452A87B" w14:textId="0EF5C968" w:rsidR="00D05518" w:rsidRDefault="00D05518" w:rsidP="00D05518">
      <w:pPr>
        <w:pStyle w:val="ListParagraph"/>
        <w:numPr>
          <w:ilvl w:val="2"/>
          <w:numId w:val="2"/>
        </w:numPr>
        <w:adjustRightInd w:val="0"/>
        <w:snapToGrid w:val="0"/>
        <w:spacing w:after="0" w:line="240" w:lineRule="auto"/>
        <w:rPr>
          <w:rFonts w:cstheme="minorHAnsi"/>
          <w:sz w:val="24"/>
          <w:szCs w:val="24"/>
        </w:rPr>
      </w:pPr>
      <w:r>
        <w:rPr>
          <w:rFonts w:cstheme="minorHAnsi"/>
          <w:sz w:val="24"/>
          <w:szCs w:val="24"/>
        </w:rPr>
        <w:t>Concern: Large number of students not enrolled for spring. Please make an effort to encourage students to enroll.</w:t>
      </w:r>
    </w:p>
    <w:p w14:paraId="371E16A6" w14:textId="7C592E50" w:rsidR="00D05518" w:rsidRDefault="00D05518" w:rsidP="00D05518">
      <w:pPr>
        <w:pStyle w:val="ListParagraph"/>
        <w:numPr>
          <w:ilvl w:val="2"/>
          <w:numId w:val="2"/>
        </w:numPr>
        <w:adjustRightInd w:val="0"/>
        <w:snapToGrid w:val="0"/>
        <w:spacing w:after="0" w:line="240" w:lineRule="auto"/>
        <w:rPr>
          <w:rFonts w:cstheme="minorHAnsi"/>
          <w:sz w:val="24"/>
          <w:szCs w:val="24"/>
        </w:rPr>
      </w:pPr>
      <w:r>
        <w:rPr>
          <w:rFonts w:cstheme="minorHAnsi"/>
          <w:sz w:val="24"/>
          <w:szCs w:val="24"/>
        </w:rPr>
        <w:t>Old Blackboard courses (2016 and before) will be deleted. Back up if needed.</w:t>
      </w:r>
    </w:p>
    <w:p w14:paraId="700EAD38" w14:textId="3BD3181E" w:rsidR="00D05518" w:rsidRDefault="00D05518" w:rsidP="00D05518">
      <w:pPr>
        <w:pStyle w:val="ListParagraph"/>
        <w:numPr>
          <w:ilvl w:val="2"/>
          <w:numId w:val="2"/>
        </w:numPr>
        <w:adjustRightInd w:val="0"/>
        <w:snapToGrid w:val="0"/>
        <w:spacing w:after="0" w:line="240" w:lineRule="auto"/>
        <w:rPr>
          <w:rFonts w:cstheme="minorHAnsi"/>
          <w:sz w:val="24"/>
          <w:szCs w:val="24"/>
        </w:rPr>
      </w:pPr>
      <w:proofErr w:type="spellStart"/>
      <w:r>
        <w:rPr>
          <w:rFonts w:cstheme="minorHAnsi"/>
          <w:sz w:val="24"/>
          <w:szCs w:val="24"/>
        </w:rPr>
        <w:t>iKnow</w:t>
      </w:r>
      <w:proofErr w:type="spellEnd"/>
      <w:r>
        <w:rPr>
          <w:rFonts w:cstheme="minorHAnsi"/>
          <w:sz w:val="24"/>
          <w:szCs w:val="24"/>
        </w:rPr>
        <w:t xml:space="preserve"> Quality Enhancement video should be displayed or made available to all classes</w:t>
      </w:r>
      <w:r w:rsidR="00695664">
        <w:rPr>
          <w:rFonts w:cstheme="minorHAnsi"/>
          <w:sz w:val="24"/>
          <w:szCs w:val="24"/>
        </w:rPr>
        <w:t>.</w:t>
      </w:r>
      <w:bookmarkStart w:id="0" w:name="_GoBack"/>
      <w:bookmarkEnd w:id="0"/>
    </w:p>
    <w:p w14:paraId="062DB87E" w14:textId="75578EB3" w:rsidR="00D05518" w:rsidRDefault="00D05518" w:rsidP="00D05518">
      <w:pPr>
        <w:pStyle w:val="ListParagraph"/>
        <w:numPr>
          <w:ilvl w:val="1"/>
          <w:numId w:val="2"/>
        </w:numPr>
        <w:adjustRightInd w:val="0"/>
        <w:snapToGrid w:val="0"/>
        <w:spacing w:after="0" w:line="240" w:lineRule="auto"/>
        <w:rPr>
          <w:rFonts w:cstheme="minorHAnsi"/>
          <w:sz w:val="24"/>
          <w:szCs w:val="24"/>
        </w:rPr>
      </w:pPr>
      <w:r>
        <w:rPr>
          <w:rFonts w:cstheme="minorHAnsi"/>
          <w:sz w:val="24"/>
          <w:szCs w:val="24"/>
        </w:rPr>
        <w:t>University Council is trying to identify needed upgrades to classrooms and labs. Please communicate with IT if you know of issues.</w:t>
      </w:r>
    </w:p>
    <w:p w14:paraId="3B0A65EF" w14:textId="77777777" w:rsidR="00D05518" w:rsidRPr="00D05518" w:rsidRDefault="00D05518" w:rsidP="00D05518">
      <w:pPr>
        <w:pStyle w:val="ListParagraph"/>
        <w:adjustRightInd w:val="0"/>
        <w:snapToGrid w:val="0"/>
        <w:spacing w:after="0" w:line="240" w:lineRule="auto"/>
        <w:ind w:left="792"/>
        <w:rPr>
          <w:rFonts w:cstheme="minorHAnsi"/>
          <w:sz w:val="24"/>
          <w:szCs w:val="24"/>
        </w:rPr>
      </w:pPr>
    </w:p>
    <w:p w14:paraId="005BED6B" w14:textId="40CAA212" w:rsidR="007B5814" w:rsidRPr="00C73729" w:rsidRDefault="003D533C" w:rsidP="00CF223F">
      <w:pPr>
        <w:pStyle w:val="ListParagraph"/>
        <w:numPr>
          <w:ilvl w:val="0"/>
          <w:numId w:val="2"/>
        </w:numPr>
        <w:adjustRightInd w:val="0"/>
        <w:snapToGrid w:val="0"/>
        <w:spacing w:after="0" w:line="240" w:lineRule="auto"/>
        <w:ind w:left="0"/>
        <w:rPr>
          <w:rFonts w:cstheme="minorHAnsi"/>
          <w:sz w:val="24"/>
          <w:szCs w:val="24"/>
        </w:rPr>
      </w:pPr>
      <w:r w:rsidRPr="00C73729">
        <w:rPr>
          <w:rFonts w:cstheme="minorHAnsi"/>
          <w:sz w:val="24"/>
          <w:szCs w:val="24"/>
          <w:u w:val="single"/>
        </w:rPr>
        <w:t>Provost’s Comments</w:t>
      </w:r>
      <w:r w:rsidR="00AC7AFE" w:rsidRPr="00C73729">
        <w:rPr>
          <w:rFonts w:cstheme="minorHAnsi"/>
          <w:sz w:val="24"/>
          <w:szCs w:val="24"/>
          <w:u w:val="single"/>
        </w:rPr>
        <w:t xml:space="preserve"> (</w:t>
      </w:r>
      <w:r w:rsidR="005D6C8E" w:rsidRPr="00C73729">
        <w:rPr>
          <w:rFonts w:cstheme="minorHAnsi"/>
          <w:sz w:val="24"/>
          <w:szCs w:val="24"/>
          <w:u w:val="single"/>
        </w:rPr>
        <w:t>Clarinda Phillips</w:t>
      </w:r>
      <w:r w:rsidR="00AC7AFE" w:rsidRPr="00C73729">
        <w:rPr>
          <w:rFonts w:cstheme="minorHAnsi"/>
          <w:sz w:val="24"/>
          <w:szCs w:val="24"/>
          <w:u w:val="single"/>
        </w:rPr>
        <w:t>)</w:t>
      </w:r>
      <w:r w:rsidRPr="00C73729">
        <w:rPr>
          <w:rFonts w:cstheme="minorHAnsi"/>
          <w:sz w:val="24"/>
          <w:szCs w:val="24"/>
        </w:rPr>
        <w:t xml:space="preserve">:  </w:t>
      </w:r>
    </w:p>
    <w:p w14:paraId="7A50DA0C" w14:textId="77777777" w:rsidR="005D6C8E" w:rsidRPr="00C73729" w:rsidRDefault="005D6C8E" w:rsidP="00CF223F">
      <w:pPr>
        <w:pStyle w:val="ListParagraph"/>
        <w:adjustRightInd w:val="0"/>
        <w:snapToGrid w:val="0"/>
        <w:spacing w:after="0" w:line="240" w:lineRule="auto"/>
        <w:ind w:left="0"/>
        <w:rPr>
          <w:rFonts w:cstheme="minorHAnsi"/>
          <w:sz w:val="24"/>
          <w:szCs w:val="24"/>
        </w:rPr>
      </w:pPr>
    </w:p>
    <w:p w14:paraId="53DADF7E" w14:textId="16CE5FE4" w:rsidR="005D6C8E" w:rsidRPr="00C73729" w:rsidRDefault="00D05518" w:rsidP="00CF223F">
      <w:pPr>
        <w:pStyle w:val="ListParagraph"/>
        <w:numPr>
          <w:ilvl w:val="1"/>
          <w:numId w:val="2"/>
        </w:numPr>
        <w:adjustRightInd w:val="0"/>
        <w:snapToGrid w:val="0"/>
        <w:spacing w:after="0" w:line="240" w:lineRule="auto"/>
        <w:rPr>
          <w:rFonts w:cstheme="minorHAnsi"/>
          <w:sz w:val="24"/>
          <w:szCs w:val="24"/>
        </w:rPr>
      </w:pPr>
      <w:r>
        <w:rPr>
          <w:rFonts w:cstheme="minorHAnsi"/>
          <w:sz w:val="24"/>
          <w:szCs w:val="24"/>
        </w:rPr>
        <w:t>Faculty Staff meeting: announcement of graduate assistance program</w:t>
      </w:r>
      <w:r w:rsidR="00E557C1" w:rsidRPr="00C73729">
        <w:rPr>
          <w:rFonts w:cstheme="minorHAnsi"/>
          <w:sz w:val="24"/>
          <w:szCs w:val="24"/>
        </w:rPr>
        <w:t>.</w:t>
      </w:r>
    </w:p>
    <w:p w14:paraId="49EDDA5A" w14:textId="1DC17D3D" w:rsidR="00E557C1" w:rsidRPr="00C73729" w:rsidRDefault="00D05518" w:rsidP="00CF223F">
      <w:pPr>
        <w:pStyle w:val="ListParagraph"/>
        <w:numPr>
          <w:ilvl w:val="1"/>
          <w:numId w:val="2"/>
        </w:numPr>
        <w:adjustRightInd w:val="0"/>
        <w:snapToGrid w:val="0"/>
        <w:spacing w:after="0" w:line="240" w:lineRule="auto"/>
        <w:rPr>
          <w:rFonts w:cstheme="minorHAnsi"/>
          <w:sz w:val="24"/>
          <w:szCs w:val="24"/>
        </w:rPr>
      </w:pPr>
      <w:r>
        <w:rPr>
          <w:rFonts w:cstheme="minorHAnsi"/>
          <w:sz w:val="24"/>
          <w:szCs w:val="24"/>
        </w:rPr>
        <w:t>Other than the fixed term faculty team, there is also a team working on adjunct faculty chaired by Amy Aldridge. An appreciation event will be held in the spring.</w:t>
      </w:r>
    </w:p>
    <w:p w14:paraId="19D5403D" w14:textId="094C0B45" w:rsidR="00E557C1" w:rsidRPr="00C73729" w:rsidRDefault="00D05518" w:rsidP="00CF223F">
      <w:pPr>
        <w:pStyle w:val="ListParagraph"/>
        <w:numPr>
          <w:ilvl w:val="1"/>
          <w:numId w:val="2"/>
        </w:numPr>
        <w:adjustRightInd w:val="0"/>
        <w:snapToGrid w:val="0"/>
        <w:spacing w:after="0" w:line="240" w:lineRule="auto"/>
        <w:rPr>
          <w:rFonts w:cstheme="minorHAnsi"/>
          <w:sz w:val="24"/>
          <w:szCs w:val="24"/>
        </w:rPr>
      </w:pPr>
      <w:r>
        <w:rPr>
          <w:rFonts w:cstheme="minorHAnsi"/>
          <w:sz w:val="24"/>
          <w:szCs w:val="24"/>
        </w:rPr>
        <w:t>1000 students applied for commencement.</w:t>
      </w:r>
      <w:r w:rsidR="00695664">
        <w:rPr>
          <w:rFonts w:cstheme="minorHAnsi"/>
          <w:sz w:val="24"/>
          <w:szCs w:val="24"/>
        </w:rPr>
        <w:t xml:space="preserve"> Concern is that many undergraduate students were already ‘finished’ (2 weeks before end of semester).</w:t>
      </w:r>
    </w:p>
    <w:p w14:paraId="4290CF14" w14:textId="37B6753E" w:rsidR="00E557C1" w:rsidRPr="00C73729" w:rsidRDefault="00695664" w:rsidP="00CF223F">
      <w:pPr>
        <w:pStyle w:val="ListParagraph"/>
        <w:numPr>
          <w:ilvl w:val="1"/>
          <w:numId w:val="2"/>
        </w:numPr>
        <w:adjustRightInd w:val="0"/>
        <w:snapToGrid w:val="0"/>
        <w:spacing w:after="0" w:line="240" w:lineRule="auto"/>
        <w:rPr>
          <w:rFonts w:cstheme="minorHAnsi"/>
          <w:sz w:val="24"/>
          <w:szCs w:val="24"/>
        </w:rPr>
      </w:pPr>
      <w:r>
        <w:rPr>
          <w:rFonts w:cstheme="minorHAnsi"/>
          <w:sz w:val="24"/>
          <w:szCs w:val="24"/>
        </w:rPr>
        <w:t>Faculty have a relationship with students, encourage them to register for the next semester</w:t>
      </w:r>
      <w:r w:rsidR="00E557C1" w:rsidRPr="00C73729">
        <w:rPr>
          <w:rFonts w:cstheme="minorHAnsi"/>
          <w:sz w:val="24"/>
          <w:szCs w:val="24"/>
        </w:rPr>
        <w:t>.</w:t>
      </w:r>
      <w:r>
        <w:rPr>
          <w:rFonts w:cstheme="minorHAnsi"/>
          <w:sz w:val="24"/>
          <w:szCs w:val="24"/>
        </w:rPr>
        <w:t xml:space="preserve"> Much discussion about possible reasons and ideas ensued.</w:t>
      </w:r>
    </w:p>
    <w:p w14:paraId="7E2F476D" w14:textId="77777777" w:rsidR="00E557C1" w:rsidRPr="00C73729" w:rsidRDefault="00E557C1" w:rsidP="00E557C1">
      <w:pPr>
        <w:adjustRightInd w:val="0"/>
        <w:snapToGrid w:val="0"/>
        <w:rPr>
          <w:rFonts w:asciiTheme="minorHAnsi" w:hAnsiTheme="minorHAnsi" w:cstheme="minorHAnsi"/>
        </w:rPr>
      </w:pPr>
    </w:p>
    <w:p w14:paraId="20A3FD93" w14:textId="77777777" w:rsidR="00E73AC0" w:rsidRPr="00C73729" w:rsidRDefault="00863A3D" w:rsidP="00CF223F">
      <w:pPr>
        <w:pStyle w:val="ListParagraph"/>
        <w:numPr>
          <w:ilvl w:val="0"/>
          <w:numId w:val="2"/>
        </w:numPr>
        <w:adjustRightInd w:val="0"/>
        <w:snapToGrid w:val="0"/>
        <w:spacing w:after="0" w:line="240" w:lineRule="auto"/>
        <w:ind w:left="0"/>
        <w:rPr>
          <w:rFonts w:cstheme="minorHAnsi"/>
          <w:sz w:val="24"/>
          <w:szCs w:val="24"/>
        </w:rPr>
      </w:pPr>
      <w:r w:rsidRPr="00C73729">
        <w:rPr>
          <w:rFonts w:cstheme="minorHAnsi"/>
          <w:sz w:val="24"/>
          <w:szCs w:val="24"/>
          <w:u w:val="single"/>
        </w:rPr>
        <w:t>For the Good of the Order</w:t>
      </w:r>
      <w:r w:rsidRPr="00C73729">
        <w:rPr>
          <w:rFonts w:cstheme="minorHAnsi"/>
          <w:sz w:val="24"/>
          <w:szCs w:val="24"/>
        </w:rPr>
        <w:t xml:space="preserve">: </w:t>
      </w:r>
    </w:p>
    <w:p w14:paraId="1853CDFA" w14:textId="77777777" w:rsidR="00E73AC0" w:rsidRPr="00C73729" w:rsidRDefault="00E73AC0" w:rsidP="00CF223F">
      <w:pPr>
        <w:pStyle w:val="ListParagraph"/>
        <w:adjustRightInd w:val="0"/>
        <w:snapToGrid w:val="0"/>
        <w:spacing w:line="240" w:lineRule="auto"/>
        <w:rPr>
          <w:rFonts w:cstheme="minorHAnsi"/>
          <w:sz w:val="24"/>
          <w:szCs w:val="24"/>
        </w:rPr>
      </w:pPr>
    </w:p>
    <w:p w14:paraId="26BC2735" w14:textId="77777777" w:rsidR="00695664" w:rsidRDefault="00695664" w:rsidP="00C1550F">
      <w:pPr>
        <w:pStyle w:val="ListParagraph"/>
        <w:numPr>
          <w:ilvl w:val="1"/>
          <w:numId w:val="2"/>
        </w:numPr>
        <w:adjustRightInd w:val="0"/>
        <w:snapToGrid w:val="0"/>
        <w:spacing w:after="0" w:line="240" w:lineRule="auto"/>
        <w:rPr>
          <w:rFonts w:cstheme="minorHAnsi"/>
          <w:sz w:val="24"/>
          <w:szCs w:val="24"/>
        </w:rPr>
      </w:pPr>
      <w:r>
        <w:rPr>
          <w:rFonts w:cstheme="minorHAnsi"/>
          <w:sz w:val="24"/>
          <w:szCs w:val="24"/>
        </w:rPr>
        <w:t>Open Access Publication Funds available</w:t>
      </w:r>
    </w:p>
    <w:p w14:paraId="390FAE19" w14:textId="36D098F1" w:rsidR="00C1550F" w:rsidRDefault="00695664" w:rsidP="00C1550F">
      <w:pPr>
        <w:pStyle w:val="ListParagraph"/>
        <w:numPr>
          <w:ilvl w:val="1"/>
          <w:numId w:val="2"/>
        </w:numPr>
        <w:adjustRightInd w:val="0"/>
        <w:snapToGrid w:val="0"/>
        <w:spacing w:after="0" w:line="240" w:lineRule="auto"/>
        <w:rPr>
          <w:rFonts w:cstheme="minorHAnsi"/>
          <w:sz w:val="24"/>
          <w:szCs w:val="24"/>
        </w:rPr>
      </w:pPr>
      <w:r>
        <w:rPr>
          <w:rFonts w:cstheme="minorHAnsi"/>
          <w:sz w:val="24"/>
          <w:szCs w:val="24"/>
        </w:rPr>
        <w:t>Allison Frost: Students are very grateful for fresh food availability in food pantry</w:t>
      </w:r>
    </w:p>
    <w:p w14:paraId="7B8824F9" w14:textId="16729035" w:rsidR="00695664" w:rsidRDefault="00695664" w:rsidP="00C1550F">
      <w:pPr>
        <w:pStyle w:val="ListParagraph"/>
        <w:numPr>
          <w:ilvl w:val="1"/>
          <w:numId w:val="2"/>
        </w:numPr>
        <w:adjustRightInd w:val="0"/>
        <w:snapToGrid w:val="0"/>
        <w:spacing w:after="0" w:line="240" w:lineRule="auto"/>
        <w:rPr>
          <w:rFonts w:cstheme="minorHAnsi"/>
          <w:sz w:val="24"/>
          <w:szCs w:val="24"/>
        </w:rPr>
      </w:pPr>
      <w:r>
        <w:rPr>
          <w:rFonts w:cstheme="minorHAnsi"/>
          <w:sz w:val="24"/>
          <w:szCs w:val="24"/>
        </w:rPr>
        <w:lastRenderedPageBreak/>
        <w:t>Abu: thank you for the nice new shirts. Let’s wear the new FS shirts the first meeting of the spring.</w:t>
      </w:r>
    </w:p>
    <w:p w14:paraId="4413109A" w14:textId="77777777" w:rsidR="00695664" w:rsidRPr="00695664" w:rsidRDefault="00695664" w:rsidP="00695664">
      <w:pPr>
        <w:adjustRightInd w:val="0"/>
        <w:snapToGrid w:val="0"/>
        <w:ind w:left="288"/>
        <w:rPr>
          <w:rFonts w:cstheme="minorHAnsi"/>
        </w:rPr>
      </w:pPr>
    </w:p>
    <w:p w14:paraId="4DCFEAF4" w14:textId="77777777" w:rsidR="005A7E5B" w:rsidRPr="00C73729" w:rsidRDefault="005A7E5B" w:rsidP="00CF223F">
      <w:pPr>
        <w:pStyle w:val="ListParagraph"/>
        <w:adjustRightInd w:val="0"/>
        <w:snapToGrid w:val="0"/>
        <w:spacing w:after="0" w:line="240" w:lineRule="auto"/>
        <w:ind w:left="0"/>
        <w:rPr>
          <w:rFonts w:cstheme="minorHAnsi"/>
          <w:sz w:val="24"/>
          <w:szCs w:val="24"/>
        </w:rPr>
      </w:pPr>
    </w:p>
    <w:p w14:paraId="3A24C5F4" w14:textId="67508105" w:rsidR="00A67F06" w:rsidRPr="00C73729" w:rsidRDefault="00E167A5" w:rsidP="00CF223F">
      <w:pPr>
        <w:pStyle w:val="ListParagraph"/>
        <w:numPr>
          <w:ilvl w:val="0"/>
          <w:numId w:val="2"/>
        </w:numPr>
        <w:adjustRightInd w:val="0"/>
        <w:snapToGrid w:val="0"/>
        <w:spacing w:after="0" w:line="240" w:lineRule="auto"/>
        <w:ind w:left="0"/>
        <w:rPr>
          <w:rFonts w:cstheme="minorHAnsi"/>
          <w:sz w:val="24"/>
          <w:szCs w:val="24"/>
        </w:rPr>
      </w:pPr>
      <w:r w:rsidRPr="00C73729">
        <w:rPr>
          <w:rFonts w:cstheme="minorHAnsi"/>
          <w:sz w:val="24"/>
          <w:szCs w:val="24"/>
          <w:u w:val="single"/>
        </w:rPr>
        <w:t>Adjourn</w:t>
      </w:r>
      <w:r w:rsidRPr="00C73729">
        <w:rPr>
          <w:rFonts w:cstheme="minorHAnsi"/>
          <w:sz w:val="24"/>
          <w:szCs w:val="24"/>
        </w:rPr>
        <w:t xml:space="preserve">:  </w:t>
      </w:r>
      <w:r w:rsidR="00FC7E2D" w:rsidRPr="00C73729">
        <w:rPr>
          <w:rFonts w:cstheme="minorHAnsi"/>
          <w:sz w:val="24"/>
          <w:szCs w:val="24"/>
        </w:rPr>
        <w:t>Mark McNamara</w:t>
      </w:r>
      <w:r w:rsidR="004C1ABB" w:rsidRPr="00C73729">
        <w:rPr>
          <w:rFonts w:cstheme="minorHAnsi"/>
          <w:sz w:val="24"/>
          <w:szCs w:val="24"/>
        </w:rPr>
        <w:t xml:space="preserve"> moved to adjourn </w:t>
      </w:r>
      <w:r w:rsidR="00695664">
        <w:rPr>
          <w:rFonts w:cstheme="minorHAnsi"/>
          <w:sz w:val="24"/>
          <w:szCs w:val="24"/>
        </w:rPr>
        <w:t>Abu</w:t>
      </w:r>
      <w:r w:rsidR="004C1ABB" w:rsidRPr="00C73729">
        <w:rPr>
          <w:rFonts w:cstheme="minorHAnsi"/>
          <w:sz w:val="24"/>
          <w:szCs w:val="24"/>
        </w:rPr>
        <w:t xml:space="preserve"> </w:t>
      </w:r>
      <w:proofErr w:type="spellStart"/>
      <w:r w:rsidR="00695664" w:rsidRPr="00C73729">
        <w:rPr>
          <w:rFonts w:cstheme="minorHAnsi"/>
          <w:sz w:val="24"/>
          <w:szCs w:val="24"/>
        </w:rPr>
        <w:t>Waheeduzzaman</w:t>
      </w:r>
      <w:proofErr w:type="spellEnd"/>
      <w:r w:rsidR="00695664" w:rsidRPr="00C73729">
        <w:rPr>
          <w:rFonts w:cstheme="minorHAnsi"/>
          <w:sz w:val="24"/>
          <w:szCs w:val="24"/>
        </w:rPr>
        <w:t xml:space="preserve"> </w:t>
      </w:r>
      <w:r w:rsidR="004C1ABB" w:rsidRPr="00C73729">
        <w:rPr>
          <w:rFonts w:cstheme="minorHAnsi"/>
          <w:sz w:val="24"/>
          <w:szCs w:val="24"/>
        </w:rPr>
        <w:t xml:space="preserve">seconded. </w:t>
      </w:r>
      <w:r w:rsidRPr="00C73729">
        <w:rPr>
          <w:rFonts w:cstheme="minorHAnsi"/>
          <w:sz w:val="24"/>
          <w:szCs w:val="24"/>
        </w:rPr>
        <w:t>Meeting adjourned</w:t>
      </w:r>
      <w:r w:rsidR="00E73AC0" w:rsidRPr="00C73729">
        <w:rPr>
          <w:rFonts w:cstheme="minorHAnsi"/>
          <w:sz w:val="24"/>
          <w:szCs w:val="24"/>
        </w:rPr>
        <w:t xml:space="preserve"> at </w:t>
      </w:r>
      <w:r w:rsidR="00FC7E2D" w:rsidRPr="00C73729">
        <w:rPr>
          <w:rFonts w:cstheme="minorHAnsi"/>
          <w:sz w:val="24"/>
          <w:szCs w:val="24"/>
        </w:rPr>
        <w:t>15:5</w:t>
      </w:r>
      <w:r w:rsidR="00695664">
        <w:rPr>
          <w:rFonts w:cstheme="minorHAnsi"/>
          <w:sz w:val="24"/>
          <w:szCs w:val="24"/>
        </w:rPr>
        <w:t>7</w:t>
      </w:r>
    </w:p>
    <w:p w14:paraId="175843CB" w14:textId="77777777" w:rsidR="00E167A5" w:rsidRPr="00C73729" w:rsidRDefault="00E167A5" w:rsidP="00CF223F">
      <w:pPr>
        <w:adjustRightInd w:val="0"/>
        <w:snapToGrid w:val="0"/>
        <w:contextualSpacing/>
        <w:rPr>
          <w:rFonts w:asciiTheme="minorHAnsi" w:hAnsiTheme="minorHAnsi" w:cstheme="minorHAnsi"/>
        </w:rPr>
      </w:pPr>
    </w:p>
    <w:sectPr w:rsidR="00E167A5" w:rsidRPr="00C73729" w:rsidSect="00763C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A901" w14:textId="77777777" w:rsidR="00DF584D" w:rsidRDefault="00DF584D" w:rsidP="00C03243">
      <w:r>
        <w:separator/>
      </w:r>
    </w:p>
  </w:endnote>
  <w:endnote w:type="continuationSeparator" w:id="0">
    <w:p w14:paraId="1DE9CD1B" w14:textId="77777777" w:rsidR="00DF584D" w:rsidRDefault="00DF584D" w:rsidP="00C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58EE" w14:textId="77777777" w:rsidR="000C326B" w:rsidRDefault="000C326B">
    <w:pPr>
      <w:pStyle w:val="Footer"/>
    </w:pPr>
  </w:p>
  <w:p w14:paraId="7620776B" w14:textId="6C17D053" w:rsidR="000C326B" w:rsidRPr="00A67F06" w:rsidRDefault="00FC7E2D" w:rsidP="000C326B">
    <w:pPr>
      <w:pStyle w:val="ListParagraph"/>
      <w:adjustRightInd w:val="0"/>
      <w:snapToGrid w:val="0"/>
      <w:spacing w:after="0" w:line="240" w:lineRule="auto"/>
      <w:ind w:left="0"/>
      <w:jc w:val="right"/>
      <w:rPr>
        <w:rFonts w:ascii="Arial" w:hAnsi="Arial" w:cs="Arial"/>
        <w:sz w:val="20"/>
        <w:szCs w:val="20"/>
      </w:rPr>
    </w:pPr>
    <w:r>
      <w:rPr>
        <w:rFonts w:ascii="Arial" w:hAnsi="Arial" w:cs="Arial"/>
        <w:sz w:val="20"/>
        <w:szCs w:val="20"/>
      </w:rPr>
      <w:t>November 13</w:t>
    </w:r>
    <w:r w:rsidR="00F547BE">
      <w:rPr>
        <w:rFonts w:ascii="Arial" w:hAnsi="Arial" w:cs="Arial"/>
        <w:sz w:val="20"/>
        <w:szCs w:val="20"/>
      </w:rPr>
      <w:t>, 2019</w:t>
    </w:r>
  </w:p>
  <w:p w14:paraId="56923A55" w14:textId="77777777" w:rsidR="000C326B" w:rsidRPr="00A67F06"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 xml:space="preserve">Submitted by </w:t>
    </w:r>
    <w:proofErr w:type="spellStart"/>
    <w:r w:rsidRPr="00A67F06">
      <w:rPr>
        <w:rFonts w:ascii="Arial" w:hAnsi="Arial" w:cs="Arial"/>
        <w:sz w:val="20"/>
        <w:szCs w:val="20"/>
      </w:rPr>
      <w:t>Katelijne</w:t>
    </w:r>
    <w:proofErr w:type="spellEnd"/>
    <w:r w:rsidRPr="00A67F06">
      <w:rPr>
        <w:rFonts w:ascii="Arial" w:hAnsi="Arial" w:cs="Arial"/>
        <w:sz w:val="20"/>
        <w:szCs w:val="20"/>
      </w:rPr>
      <w:t xml:space="preserve"> Acker, </w:t>
    </w:r>
  </w:p>
  <w:p w14:paraId="270405BD" w14:textId="4762ABFF" w:rsidR="00A67F06" w:rsidRPr="000C326B"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Faculty Senate Secretar</w:t>
    </w:r>
    <w:r>
      <w:rPr>
        <w:rFonts w:ascii="Arial" w:hAnsi="Arial" w:cs="Arial"/>
        <w:sz w:val="20"/>
        <w:szCs w:val="20"/>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CA11" w14:textId="77777777" w:rsidR="00DF584D" w:rsidRDefault="00DF584D" w:rsidP="00C03243">
      <w:r>
        <w:separator/>
      </w:r>
    </w:p>
  </w:footnote>
  <w:footnote w:type="continuationSeparator" w:id="0">
    <w:p w14:paraId="2435111D" w14:textId="77777777" w:rsidR="00DF584D" w:rsidRDefault="00DF584D" w:rsidP="00C0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5919" w14:textId="77777777" w:rsidR="000C326B" w:rsidRPr="00C03243" w:rsidRDefault="000C326B" w:rsidP="000C326B">
    <w:pPr>
      <w:adjustRightInd w:val="0"/>
      <w:snapToGrid w:val="0"/>
      <w:contextualSpacing/>
      <w:jc w:val="center"/>
      <w:rPr>
        <w:rFonts w:asciiTheme="minorHAnsi" w:hAnsiTheme="minorHAnsi" w:cstheme="minorHAnsi"/>
        <w:sz w:val="32"/>
        <w:szCs w:val="32"/>
      </w:rPr>
    </w:pPr>
    <w:r w:rsidRPr="00C03243">
      <w:rPr>
        <w:rFonts w:asciiTheme="minorHAnsi" w:hAnsiTheme="minorHAnsi" w:cstheme="minorHAnsi"/>
        <w:sz w:val="32"/>
        <w:szCs w:val="32"/>
      </w:rPr>
      <w:t>Faculty Senate Meeting</w:t>
    </w:r>
  </w:p>
  <w:p w14:paraId="7E6CC8AE" w14:textId="77777777" w:rsidR="000C326B" w:rsidRPr="00C03243" w:rsidRDefault="000C326B" w:rsidP="000C326B">
    <w:pPr>
      <w:adjustRightInd w:val="0"/>
      <w:snapToGrid w:val="0"/>
      <w:contextualSpacing/>
      <w:jc w:val="center"/>
      <w:rPr>
        <w:rFonts w:asciiTheme="minorHAnsi" w:hAnsiTheme="minorHAnsi" w:cstheme="minorHAnsi"/>
        <w:sz w:val="10"/>
        <w:szCs w:val="10"/>
      </w:rPr>
    </w:pPr>
  </w:p>
  <w:p w14:paraId="2E5BA8AF" w14:textId="118A3DFB" w:rsidR="000C326B" w:rsidRPr="00C03243" w:rsidRDefault="006F2841" w:rsidP="000C326B">
    <w:pPr>
      <w:adjustRightInd w:val="0"/>
      <w:snapToGrid w:val="0"/>
      <w:contextualSpacing/>
      <w:jc w:val="center"/>
      <w:rPr>
        <w:rFonts w:asciiTheme="minorHAnsi" w:hAnsiTheme="minorHAnsi" w:cstheme="minorHAnsi"/>
      </w:rPr>
    </w:pPr>
    <w:r>
      <w:rPr>
        <w:rFonts w:asciiTheme="minorHAnsi" w:hAnsiTheme="minorHAnsi" w:cstheme="minorHAnsi"/>
      </w:rPr>
      <w:t>December 6</w:t>
    </w:r>
    <w:r w:rsidR="00B80FE6">
      <w:rPr>
        <w:rFonts w:asciiTheme="minorHAnsi" w:hAnsiTheme="minorHAnsi" w:cstheme="minorHAnsi"/>
      </w:rPr>
      <w:t>, 2019</w:t>
    </w:r>
    <w:r w:rsidR="000C326B" w:rsidRPr="00C03243">
      <w:rPr>
        <w:rFonts w:asciiTheme="minorHAnsi" w:hAnsiTheme="minorHAnsi" w:cstheme="minorHAnsi"/>
      </w:rPr>
      <w:t xml:space="preserve"> </w:t>
    </w:r>
    <w:r>
      <w:rPr>
        <w:rFonts w:asciiTheme="minorHAnsi" w:hAnsiTheme="minorHAnsi" w:cstheme="minorHAnsi"/>
      </w:rPr>
      <w:t>–</w:t>
    </w:r>
    <w:r w:rsidR="000C326B" w:rsidRPr="00C03243">
      <w:rPr>
        <w:rFonts w:asciiTheme="minorHAnsi" w:hAnsiTheme="minorHAnsi" w:cstheme="minorHAnsi"/>
      </w:rPr>
      <w:t xml:space="preserve"> </w:t>
    </w:r>
    <w:r>
      <w:rPr>
        <w:rFonts w:asciiTheme="minorHAnsi" w:hAnsiTheme="minorHAnsi" w:cstheme="minorHAnsi"/>
      </w:rPr>
      <w:t>UC Bayview Room 320</w:t>
    </w:r>
  </w:p>
  <w:p w14:paraId="0D631A84" w14:textId="77777777" w:rsidR="000C326B" w:rsidRPr="00C03243" w:rsidRDefault="000C326B" w:rsidP="000C326B">
    <w:pPr>
      <w:pStyle w:val="Header"/>
      <w:jc w:val="center"/>
      <w:rPr>
        <w:rFonts w:cstheme="minorHAnsi"/>
        <w:sz w:val="10"/>
        <w:szCs w:val="10"/>
      </w:rPr>
    </w:pPr>
  </w:p>
  <w:p w14:paraId="4D77F021" w14:textId="30FB3DCF" w:rsidR="000C326B" w:rsidRPr="000C326B" w:rsidRDefault="000C326B" w:rsidP="000C326B">
    <w:pPr>
      <w:pStyle w:val="Header"/>
      <w:jc w:val="center"/>
      <w:rPr>
        <w:rFonts w:cstheme="minorHAnsi"/>
        <w:sz w:val="28"/>
        <w:szCs w:val="28"/>
      </w:rPr>
    </w:pPr>
    <w:r w:rsidRPr="00C03243">
      <w:rPr>
        <w:rFonts w:cstheme="minorHAnsi"/>
        <w:sz w:val="28"/>
        <w:szCs w:val="28"/>
      </w:rPr>
      <w:t>Minutes</w:t>
    </w:r>
  </w:p>
  <w:p w14:paraId="7A6AC474" w14:textId="59D7F8FD" w:rsidR="00C03243" w:rsidRPr="00C03243" w:rsidRDefault="00C03243" w:rsidP="00C03243">
    <w:pPr>
      <w:pStyle w:val="Header"/>
      <w:jc w:val="center"/>
      <w:rPr>
        <w:rFonts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0048"/>
    <w:multiLevelType w:val="hybridMultilevel"/>
    <w:tmpl w:val="0B0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5384"/>
    <w:multiLevelType w:val="hybridMultilevel"/>
    <w:tmpl w:val="7FC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2411C"/>
    <w:multiLevelType w:val="multilevel"/>
    <w:tmpl w:val="3DE2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74518"/>
    <w:multiLevelType w:val="multilevel"/>
    <w:tmpl w:val="F954A54E"/>
    <w:lvl w:ilvl="0">
      <w:start w:val="1"/>
      <w:numFmt w:val="bullet"/>
      <w:lvlText w:val=""/>
      <w:lvlJc w:val="left"/>
      <w:pPr>
        <w:tabs>
          <w:tab w:val="num" w:pos="1656"/>
        </w:tabs>
        <w:ind w:left="1656" w:hanging="360"/>
      </w:pPr>
      <w:rPr>
        <w:rFonts w:ascii="Symbol" w:hAnsi="Symbol" w:hint="default"/>
        <w:sz w:val="20"/>
      </w:rPr>
    </w:lvl>
    <w:lvl w:ilvl="1" w:tentative="1">
      <w:start w:val="1"/>
      <w:numFmt w:val="bullet"/>
      <w:lvlText w:val=""/>
      <w:lvlJc w:val="left"/>
      <w:pPr>
        <w:tabs>
          <w:tab w:val="num" w:pos="2376"/>
        </w:tabs>
        <w:ind w:left="2376" w:hanging="360"/>
      </w:pPr>
      <w:rPr>
        <w:rFonts w:ascii="Symbol" w:hAnsi="Symbol" w:hint="default"/>
        <w:sz w:val="20"/>
      </w:rPr>
    </w:lvl>
    <w:lvl w:ilvl="2" w:tentative="1">
      <w:start w:val="1"/>
      <w:numFmt w:val="bullet"/>
      <w:lvlText w:val=""/>
      <w:lvlJc w:val="left"/>
      <w:pPr>
        <w:tabs>
          <w:tab w:val="num" w:pos="3096"/>
        </w:tabs>
        <w:ind w:left="3096" w:hanging="360"/>
      </w:pPr>
      <w:rPr>
        <w:rFonts w:ascii="Symbol" w:hAnsi="Symbol" w:hint="default"/>
        <w:sz w:val="20"/>
      </w:rPr>
    </w:lvl>
    <w:lvl w:ilvl="3" w:tentative="1">
      <w:start w:val="1"/>
      <w:numFmt w:val="bullet"/>
      <w:lvlText w:val=""/>
      <w:lvlJc w:val="left"/>
      <w:pPr>
        <w:tabs>
          <w:tab w:val="num" w:pos="3816"/>
        </w:tabs>
        <w:ind w:left="3816" w:hanging="360"/>
      </w:pPr>
      <w:rPr>
        <w:rFonts w:ascii="Symbol" w:hAnsi="Symbol" w:hint="default"/>
        <w:sz w:val="20"/>
      </w:rPr>
    </w:lvl>
    <w:lvl w:ilvl="4" w:tentative="1">
      <w:start w:val="1"/>
      <w:numFmt w:val="bullet"/>
      <w:lvlText w:val=""/>
      <w:lvlJc w:val="left"/>
      <w:pPr>
        <w:tabs>
          <w:tab w:val="num" w:pos="4536"/>
        </w:tabs>
        <w:ind w:left="4536" w:hanging="360"/>
      </w:pPr>
      <w:rPr>
        <w:rFonts w:ascii="Symbol" w:hAnsi="Symbol" w:hint="default"/>
        <w:sz w:val="20"/>
      </w:rPr>
    </w:lvl>
    <w:lvl w:ilvl="5" w:tentative="1">
      <w:start w:val="1"/>
      <w:numFmt w:val="bullet"/>
      <w:lvlText w:val=""/>
      <w:lvlJc w:val="left"/>
      <w:pPr>
        <w:tabs>
          <w:tab w:val="num" w:pos="5256"/>
        </w:tabs>
        <w:ind w:left="5256" w:hanging="360"/>
      </w:pPr>
      <w:rPr>
        <w:rFonts w:ascii="Symbol" w:hAnsi="Symbol" w:hint="default"/>
        <w:sz w:val="20"/>
      </w:rPr>
    </w:lvl>
    <w:lvl w:ilvl="6" w:tentative="1">
      <w:start w:val="1"/>
      <w:numFmt w:val="bullet"/>
      <w:lvlText w:val=""/>
      <w:lvlJc w:val="left"/>
      <w:pPr>
        <w:tabs>
          <w:tab w:val="num" w:pos="5976"/>
        </w:tabs>
        <w:ind w:left="5976" w:hanging="360"/>
      </w:pPr>
      <w:rPr>
        <w:rFonts w:ascii="Symbol" w:hAnsi="Symbol" w:hint="default"/>
        <w:sz w:val="20"/>
      </w:rPr>
    </w:lvl>
    <w:lvl w:ilvl="7" w:tentative="1">
      <w:start w:val="1"/>
      <w:numFmt w:val="bullet"/>
      <w:lvlText w:val=""/>
      <w:lvlJc w:val="left"/>
      <w:pPr>
        <w:tabs>
          <w:tab w:val="num" w:pos="6696"/>
        </w:tabs>
        <w:ind w:left="6696" w:hanging="360"/>
      </w:pPr>
      <w:rPr>
        <w:rFonts w:ascii="Symbol" w:hAnsi="Symbol" w:hint="default"/>
        <w:sz w:val="20"/>
      </w:rPr>
    </w:lvl>
    <w:lvl w:ilvl="8" w:tentative="1">
      <w:start w:val="1"/>
      <w:numFmt w:val="bullet"/>
      <w:lvlText w:val=""/>
      <w:lvlJc w:val="left"/>
      <w:pPr>
        <w:tabs>
          <w:tab w:val="num" w:pos="7416"/>
        </w:tabs>
        <w:ind w:left="7416" w:hanging="360"/>
      </w:pPr>
      <w:rPr>
        <w:rFonts w:ascii="Symbol" w:hAnsi="Symbol" w:hint="default"/>
        <w:sz w:val="20"/>
      </w:rPr>
    </w:lvl>
  </w:abstractNum>
  <w:abstractNum w:abstractNumId="4" w15:restartNumberingAfterBreak="0">
    <w:nsid w:val="08402216"/>
    <w:multiLevelType w:val="multilevel"/>
    <w:tmpl w:val="9BF45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06EF3"/>
    <w:multiLevelType w:val="hybridMultilevel"/>
    <w:tmpl w:val="637E66D8"/>
    <w:lvl w:ilvl="0" w:tplc="0409000F">
      <w:start w:val="1"/>
      <w:numFmt w:val="decimal"/>
      <w:lvlText w:val="%1."/>
      <w:lvlJc w:val="left"/>
      <w:pPr>
        <w:ind w:left="720" w:hanging="360"/>
      </w:pPr>
      <w:rPr>
        <w:rFonts w:hint="default"/>
      </w:rPr>
    </w:lvl>
    <w:lvl w:ilvl="1" w:tplc="D0F4B0F8">
      <w:start w:val="1"/>
      <w:numFmt w:val="lowerLetter"/>
      <w:lvlText w:val="%2."/>
      <w:lvlJc w:val="left"/>
      <w:pPr>
        <w:tabs>
          <w:tab w:val="num" w:pos="360"/>
        </w:tabs>
        <w:ind w:left="792" w:hanging="504"/>
      </w:pPr>
      <w:rPr>
        <w:rFonts w:hint="default"/>
      </w:rPr>
    </w:lvl>
    <w:lvl w:ilvl="2" w:tplc="0409000F">
      <w:start w:val="1"/>
      <w:numFmt w:val="decimal"/>
      <w:lvlText w:val="%3."/>
      <w:lvlJc w:val="left"/>
      <w:pPr>
        <w:ind w:left="1296" w:hanging="360"/>
      </w:pPr>
      <w:rPr>
        <w:rFonts w:hint="default"/>
      </w:rPr>
    </w:lvl>
    <w:lvl w:ilvl="3" w:tplc="0409001B">
      <w:start w:val="1"/>
      <w:numFmt w:val="lowerRoman"/>
      <w:lvlText w:val="%4."/>
      <w:lvlJc w:val="righ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5679F"/>
    <w:multiLevelType w:val="hybridMultilevel"/>
    <w:tmpl w:val="0554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35249"/>
    <w:multiLevelType w:val="hybridMultilevel"/>
    <w:tmpl w:val="14E4F5E2"/>
    <w:lvl w:ilvl="0" w:tplc="0409000F">
      <w:start w:val="1"/>
      <w:numFmt w:val="decimal"/>
      <w:lvlText w:val="%1."/>
      <w:lvlJc w:val="left"/>
      <w:pPr>
        <w:ind w:left="720" w:hanging="360"/>
      </w:pPr>
      <w:rPr>
        <w:rFonts w:hint="default"/>
      </w:rPr>
    </w:lvl>
    <w:lvl w:ilvl="1" w:tplc="8E6E9A64">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902E9"/>
    <w:multiLevelType w:val="hybridMultilevel"/>
    <w:tmpl w:val="ADAE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197001"/>
    <w:multiLevelType w:val="hybridMultilevel"/>
    <w:tmpl w:val="6068F99C"/>
    <w:lvl w:ilvl="0" w:tplc="0409000F">
      <w:start w:val="1"/>
      <w:numFmt w:val="decimal"/>
      <w:lvlText w:val="%1."/>
      <w:lvlJc w:val="left"/>
      <w:pPr>
        <w:ind w:left="720" w:hanging="360"/>
      </w:pPr>
      <w:rPr>
        <w:rFonts w:hint="default"/>
      </w:rPr>
    </w:lvl>
    <w:lvl w:ilvl="1" w:tplc="CF2C58AA">
      <w:start w:val="1"/>
      <w:numFmt w:val="lowerLetter"/>
      <w:lvlText w:val="%2."/>
      <w:lvlJc w:val="left"/>
      <w:pPr>
        <w:tabs>
          <w:tab w:val="num" w:pos="360"/>
        </w:tabs>
        <w:ind w:left="648" w:hanging="432"/>
      </w:pPr>
      <w:rPr>
        <w:rFonts w:hint="default"/>
      </w:rPr>
    </w:lvl>
    <w:lvl w:ilvl="2" w:tplc="CD7459EE">
      <w:start w:val="1"/>
      <w:numFmt w:val="lowerRoman"/>
      <w:lvlText w:val="%3."/>
      <w:lvlJc w:val="right"/>
      <w:pPr>
        <w:ind w:left="1224" w:hanging="288"/>
      </w:pPr>
      <w:rPr>
        <w:rFonts w:hint="default"/>
      </w:rPr>
    </w:lvl>
    <w:lvl w:ilvl="3" w:tplc="04090001">
      <w:start w:val="1"/>
      <w:numFmt w:val="bullet"/>
      <w:lvlText w:val=""/>
      <w:lvlJc w:val="left"/>
      <w:pPr>
        <w:ind w:left="180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926F2"/>
    <w:multiLevelType w:val="hybridMultilevel"/>
    <w:tmpl w:val="A7805EBA"/>
    <w:lvl w:ilvl="0" w:tplc="04090019">
      <w:start w:val="1"/>
      <w:numFmt w:val="lowerLetter"/>
      <w:lvlText w:val="%1."/>
      <w:lvlJc w:val="left"/>
      <w:pPr>
        <w:ind w:left="360" w:hanging="360"/>
      </w:pPr>
      <w:rPr>
        <w:rFonts w:hint="default"/>
      </w:rPr>
    </w:lvl>
    <w:lvl w:ilvl="1" w:tplc="06CAADEA">
      <w:start w:val="1"/>
      <w:numFmt w:val="lowerLetter"/>
      <w:lvlText w:val="%2."/>
      <w:lvlJc w:val="left"/>
      <w:pPr>
        <w:tabs>
          <w:tab w:val="num" w:pos="0"/>
        </w:tabs>
        <w:ind w:left="216" w:hanging="360"/>
      </w:pPr>
      <w:rPr>
        <w:rFonts w:hint="default"/>
      </w:rPr>
    </w:lvl>
    <w:lvl w:ilvl="2" w:tplc="CD7459EE">
      <w:start w:val="1"/>
      <w:numFmt w:val="lowerRoman"/>
      <w:lvlText w:val="%3."/>
      <w:lvlJc w:val="right"/>
      <w:pPr>
        <w:ind w:left="864" w:hanging="288"/>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DF4171"/>
    <w:multiLevelType w:val="hybridMultilevel"/>
    <w:tmpl w:val="AFAE24B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86D5A"/>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3F574D"/>
    <w:multiLevelType w:val="multilevel"/>
    <w:tmpl w:val="305EDC36"/>
    <w:lvl w:ilvl="0">
      <w:start w:val="1"/>
      <w:numFmt w:val="lowerLetter"/>
      <w:lvlText w:val="%1."/>
      <w:lvlJc w:val="left"/>
      <w:pPr>
        <w:tabs>
          <w:tab w:val="num" w:pos="576"/>
        </w:tabs>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1449BF"/>
    <w:multiLevelType w:val="hybridMultilevel"/>
    <w:tmpl w:val="AB98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B4040"/>
    <w:multiLevelType w:val="hybridMultilevel"/>
    <w:tmpl w:val="0DBC2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7774D"/>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9D0DE2"/>
    <w:multiLevelType w:val="multilevel"/>
    <w:tmpl w:val="D484760A"/>
    <w:lvl w:ilvl="0">
      <w:start w:val="1"/>
      <w:numFmt w:val="decimal"/>
      <w:lvlText w:val="%1."/>
      <w:lvlJc w:val="left"/>
      <w:pPr>
        <w:ind w:left="720" w:hanging="360"/>
      </w:pPr>
      <w:rPr>
        <w:rFonts w:hint="default"/>
      </w:rPr>
    </w:lvl>
    <w:lvl w:ilvl="1">
      <w:start w:val="1"/>
      <w:numFmt w:val="lowerLetter"/>
      <w:lvlText w:val="%2."/>
      <w:lvlJc w:val="left"/>
      <w:pPr>
        <w:tabs>
          <w:tab w:val="num" w:pos="360"/>
        </w:tabs>
        <w:ind w:left="648" w:hanging="432"/>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666" w:firstLine="1224"/>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381017"/>
    <w:multiLevelType w:val="hybridMultilevel"/>
    <w:tmpl w:val="0DB8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228DB"/>
    <w:multiLevelType w:val="hybridMultilevel"/>
    <w:tmpl w:val="4C3865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CB0127"/>
    <w:multiLevelType w:val="hybridMultilevel"/>
    <w:tmpl w:val="DD4C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54EE9"/>
    <w:multiLevelType w:val="hybridMultilevel"/>
    <w:tmpl w:val="10ECAA86"/>
    <w:lvl w:ilvl="0" w:tplc="E8800C4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F190A"/>
    <w:multiLevelType w:val="hybridMultilevel"/>
    <w:tmpl w:val="70C6B656"/>
    <w:lvl w:ilvl="0" w:tplc="0409000F">
      <w:start w:val="1"/>
      <w:numFmt w:val="decimal"/>
      <w:lvlText w:val="%1."/>
      <w:lvlJc w:val="left"/>
      <w:pPr>
        <w:ind w:left="720" w:hanging="360"/>
      </w:pPr>
      <w:rPr>
        <w:rFonts w:hint="default"/>
      </w:rPr>
    </w:lvl>
    <w:lvl w:ilvl="1" w:tplc="0B6EC73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D4A74"/>
    <w:multiLevelType w:val="hybridMultilevel"/>
    <w:tmpl w:val="D9029EDC"/>
    <w:lvl w:ilvl="0" w:tplc="381E5568">
      <w:start w:val="1"/>
      <w:numFmt w:val="lowerLetter"/>
      <w:lvlText w:val="%1."/>
      <w:lvlJc w:val="left"/>
      <w:pPr>
        <w:tabs>
          <w:tab w:val="num" w:pos="576"/>
        </w:tabs>
        <w:ind w:left="792" w:hanging="360"/>
      </w:pPr>
      <w:rPr>
        <w:rFonts w:hint="default"/>
      </w:rPr>
    </w:lvl>
    <w:lvl w:ilvl="1" w:tplc="91E223C4">
      <w:start w:val="1"/>
      <w:numFmt w:val="lowerLetter"/>
      <w:lvlText w:val="%2."/>
      <w:lvlJc w:val="left"/>
      <w:pPr>
        <w:tabs>
          <w:tab w:val="num" w:pos="360"/>
        </w:tabs>
        <w:ind w:left="648"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86FE0"/>
    <w:multiLevelType w:val="hybridMultilevel"/>
    <w:tmpl w:val="6DF857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7035E"/>
    <w:multiLevelType w:val="hybridMultilevel"/>
    <w:tmpl w:val="65CA6BAA"/>
    <w:lvl w:ilvl="0" w:tplc="04090019">
      <w:start w:val="1"/>
      <w:numFmt w:val="lowerLetter"/>
      <w:lvlText w:val="%1."/>
      <w:lvlJc w:val="left"/>
      <w:pPr>
        <w:ind w:left="720" w:hanging="360"/>
      </w:pPr>
      <w:rPr>
        <w:rFonts w:hint="default"/>
      </w:rPr>
    </w:lvl>
    <w:lvl w:ilvl="1" w:tplc="06CAADE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7595F"/>
    <w:multiLevelType w:val="multilevel"/>
    <w:tmpl w:val="D1E48DFA"/>
    <w:lvl w:ilvl="0">
      <w:start w:val="1"/>
      <w:numFmt w:val="lowerRoman"/>
      <w:lvlText w:val="%1."/>
      <w:lvlJc w:val="right"/>
      <w:pPr>
        <w:ind w:left="1800" w:hanging="360"/>
      </w:pPr>
      <w:rPr>
        <w:rFonts w:hint="default"/>
        <w:sz w:val="20"/>
      </w:rPr>
    </w:lvl>
    <w:lvl w:ilvl="1" w:tentative="1">
      <w:start w:val="1"/>
      <w:numFmt w:val="bullet"/>
      <w:lvlText w:val=""/>
      <w:lvlJc w:val="left"/>
      <w:pPr>
        <w:tabs>
          <w:tab w:val="num" w:pos="2376"/>
        </w:tabs>
        <w:ind w:left="2376" w:hanging="360"/>
      </w:pPr>
      <w:rPr>
        <w:rFonts w:ascii="Symbol" w:hAnsi="Symbol" w:hint="default"/>
        <w:sz w:val="20"/>
      </w:rPr>
    </w:lvl>
    <w:lvl w:ilvl="2" w:tentative="1">
      <w:start w:val="1"/>
      <w:numFmt w:val="bullet"/>
      <w:lvlText w:val=""/>
      <w:lvlJc w:val="left"/>
      <w:pPr>
        <w:tabs>
          <w:tab w:val="num" w:pos="3096"/>
        </w:tabs>
        <w:ind w:left="3096" w:hanging="360"/>
      </w:pPr>
      <w:rPr>
        <w:rFonts w:ascii="Symbol" w:hAnsi="Symbol" w:hint="default"/>
        <w:sz w:val="20"/>
      </w:rPr>
    </w:lvl>
    <w:lvl w:ilvl="3" w:tentative="1">
      <w:start w:val="1"/>
      <w:numFmt w:val="bullet"/>
      <w:lvlText w:val=""/>
      <w:lvlJc w:val="left"/>
      <w:pPr>
        <w:tabs>
          <w:tab w:val="num" w:pos="3816"/>
        </w:tabs>
        <w:ind w:left="3816" w:hanging="360"/>
      </w:pPr>
      <w:rPr>
        <w:rFonts w:ascii="Symbol" w:hAnsi="Symbol" w:hint="default"/>
        <w:sz w:val="20"/>
      </w:rPr>
    </w:lvl>
    <w:lvl w:ilvl="4" w:tentative="1">
      <w:start w:val="1"/>
      <w:numFmt w:val="bullet"/>
      <w:lvlText w:val=""/>
      <w:lvlJc w:val="left"/>
      <w:pPr>
        <w:tabs>
          <w:tab w:val="num" w:pos="4536"/>
        </w:tabs>
        <w:ind w:left="4536" w:hanging="360"/>
      </w:pPr>
      <w:rPr>
        <w:rFonts w:ascii="Symbol" w:hAnsi="Symbol" w:hint="default"/>
        <w:sz w:val="20"/>
      </w:rPr>
    </w:lvl>
    <w:lvl w:ilvl="5" w:tentative="1">
      <w:start w:val="1"/>
      <w:numFmt w:val="bullet"/>
      <w:lvlText w:val=""/>
      <w:lvlJc w:val="left"/>
      <w:pPr>
        <w:tabs>
          <w:tab w:val="num" w:pos="5256"/>
        </w:tabs>
        <w:ind w:left="5256" w:hanging="360"/>
      </w:pPr>
      <w:rPr>
        <w:rFonts w:ascii="Symbol" w:hAnsi="Symbol" w:hint="default"/>
        <w:sz w:val="20"/>
      </w:rPr>
    </w:lvl>
    <w:lvl w:ilvl="6" w:tentative="1">
      <w:start w:val="1"/>
      <w:numFmt w:val="bullet"/>
      <w:lvlText w:val=""/>
      <w:lvlJc w:val="left"/>
      <w:pPr>
        <w:tabs>
          <w:tab w:val="num" w:pos="5976"/>
        </w:tabs>
        <w:ind w:left="5976" w:hanging="360"/>
      </w:pPr>
      <w:rPr>
        <w:rFonts w:ascii="Symbol" w:hAnsi="Symbol" w:hint="default"/>
        <w:sz w:val="20"/>
      </w:rPr>
    </w:lvl>
    <w:lvl w:ilvl="7" w:tentative="1">
      <w:start w:val="1"/>
      <w:numFmt w:val="bullet"/>
      <w:lvlText w:val=""/>
      <w:lvlJc w:val="left"/>
      <w:pPr>
        <w:tabs>
          <w:tab w:val="num" w:pos="6696"/>
        </w:tabs>
        <w:ind w:left="6696" w:hanging="360"/>
      </w:pPr>
      <w:rPr>
        <w:rFonts w:ascii="Symbol" w:hAnsi="Symbol" w:hint="default"/>
        <w:sz w:val="20"/>
      </w:rPr>
    </w:lvl>
    <w:lvl w:ilvl="8" w:tentative="1">
      <w:start w:val="1"/>
      <w:numFmt w:val="bullet"/>
      <w:lvlText w:val=""/>
      <w:lvlJc w:val="left"/>
      <w:pPr>
        <w:tabs>
          <w:tab w:val="num" w:pos="7416"/>
        </w:tabs>
        <w:ind w:left="7416" w:hanging="360"/>
      </w:pPr>
      <w:rPr>
        <w:rFonts w:ascii="Symbol" w:hAnsi="Symbol" w:hint="default"/>
        <w:sz w:val="20"/>
      </w:rPr>
    </w:lvl>
  </w:abstractNum>
  <w:abstractNum w:abstractNumId="27" w15:restartNumberingAfterBreak="0">
    <w:nsid w:val="7DBD2091"/>
    <w:multiLevelType w:val="hybridMultilevel"/>
    <w:tmpl w:val="3FFAA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2"/>
  </w:num>
  <w:num w:numId="4">
    <w:abstractNumId w:val="22"/>
  </w:num>
  <w:num w:numId="5">
    <w:abstractNumId w:val="16"/>
  </w:num>
  <w:num w:numId="6">
    <w:abstractNumId w:val="7"/>
  </w:num>
  <w:num w:numId="7">
    <w:abstractNumId w:val="23"/>
  </w:num>
  <w:num w:numId="8">
    <w:abstractNumId w:val="13"/>
  </w:num>
  <w:num w:numId="9">
    <w:abstractNumId w:val="25"/>
  </w:num>
  <w:num w:numId="10">
    <w:abstractNumId w:val="10"/>
  </w:num>
  <w:num w:numId="11">
    <w:abstractNumId w:val="15"/>
  </w:num>
  <w:num w:numId="12">
    <w:abstractNumId w:val="17"/>
  </w:num>
  <w:num w:numId="13">
    <w:abstractNumId w:val="0"/>
  </w:num>
  <w:num w:numId="14">
    <w:abstractNumId w:val="19"/>
  </w:num>
  <w:num w:numId="15">
    <w:abstractNumId w:val="9"/>
  </w:num>
  <w:num w:numId="16">
    <w:abstractNumId w:val="24"/>
  </w:num>
  <w:num w:numId="17">
    <w:abstractNumId w:val="6"/>
  </w:num>
  <w:num w:numId="18">
    <w:abstractNumId w:val="18"/>
  </w:num>
  <w:num w:numId="19">
    <w:abstractNumId w:val="11"/>
  </w:num>
  <w:num w:numId="20">
    <w:abstractNumId w:val="1"/>
  </w:num>
  <w:num w:numId="21">
    <w:abstractNumId w:val="14"/>
  </w:num>
  <w:num w:numId="22">
    <w:abstractNumId w:val="27"/>
  </w:num>
  <w:num w:numId="23">
    <w:abstractNumId w:val="8"/>
  </w:num>
  <w:num w:numId="24">
    <w:abstractNumId w:val="21"/>
  </w:num>
  <w:num w:numId="25">
    <w:abstractNumId w:val="3"/>
  </w:num>
  <w:num w:numId="26">
    <w:abstractNumId w:val="26"/>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98"/>
    <w:rsid w:val="0003071E"/>
    <w:rsid w:val="00092D7F"/>
    <w:rsid w:val="00096F3A"/>
    <w:rsid w:val="000C08A9"/>
    <w:rsid w:val="000C326B"/>
    <w:rsid w:val="000F1BA8"/>
    <w:rsid w:val="000F3FB5"/>
    <w:rsid w:val="000F7B5B"/>
    <w:rsid w:val="00117C44"/>
    <w:rsid w:val="00133B02"/>
    <w:rsid w:val="0013649E"/>
    <w:rsid w:val="00153F5B"/>
    <w:rsid w:val="00156506"/>
    <w:rsid w:val="00163D67"/>
    <w:rsid w:val="00184176"/>
    <w:rsid w:val="00211F19"/>
    <w:rsid w:val="00217CF3"/>
    <w:rsid w:val="00241BB4"/>
    <w:rsid w:val="0026116E"/>
    <w:rsid w:val="0028367D"/>
    <w:rsid w:val="00283F35"/>
    <w:rsid w:val="002A0D85"/>
    <w:rsid w:val="002C1AD8"/>
    <w:rsid w:val="002E2AEA"/>
    <w:rsid w:val="00324F34"/>
    <w:rsid w:val="00377BC8"/>
    <w:rsid w:val="00393C27"/>
    <w:rsid w:val="0039616C"/>
    <w:rsid w:val="003D533C"/>
    <w:rsid w:val="003E34FB"/>
    <w:rsid w:val="0040685A"/>
    <w:rsid w:val="00421905"/>
    <w:rsid w:val="00453409"/>
    <w:rsid w:val="0045414F"/>
    <w:rsid w:val="00466DA9"/>
    <w:rsid w:val="00481ADE"/>
    <w:rsid w:val="00486B08"/>
    <w:rsid w:val="004B17B6"/>
    <w:rsid w:val="004C1ABB"/>
    <w:rsid w:val="004C1F5D"/>
    <w:rsid w:val="004D6AF9"/>
    <w:rsid w:val="004D6BEC"/>
    <w:rsid w:val="004E05D9"/>
    <w:rsid w:val="0050610E"/>
    <w:rsid w:val="00514C2A"/>
    <w:rsid w:val="00535141"/>
    <w:rsid w:val="00545D06"/>
    <w:rsid w:val="005851B2"/>
    <w:rsid w:val="00593476"/>
    <w:rsid w:val="005A619C"/>
    <w:rsid w:val="005A7E5B"/>
    <w:rsid w:val="005C17B5"/>
    <w:rsid w:val="005D6C8E"/>
    <w:rsid w:val="005F128F"/>
    <w:rsid w:val="005F22BD"/>
    <w:rsid w:val="005F2F6B"/>
    <w:rsid w:val="005F434F"/>
    <w:rsid w:val="005F4A7A"/>
    <w:rsid w:val="006240A3"/>
    <w:rsid w:val="00651721"/>
    <w:rsid w:val="00656196"/>
    <w:rsid w:val="00656C25"/>
    <w:rsid w:val="00665376"/>
    <w:rsid w:val="00695664"/>
    <w:rsid w:val="006977B8"/>
    <w:rsid w:val="006B1D47"/>
    <w:rsid w:val="006B27A8"/>
    <w:rsid w:val="006D779D"/>
    <w:rsid w:val="006E0EE6"/>
    <w:rsid w:val="006E3A21"/>
    <w:rsid w:val="006F2841"/>
    <w:rsid w:val="00704DBB"/>
    <w:rsid w:val="007137F7"/>
    <w:rsid w:val="00733A98"/>
    <w:rsid w:val="00743060"/>
    <w:rsid w:val="007527BF"/>
    <w:rsid w:val="00756D5B"/>
    <w:rsid w:val="00763C0E"/>
    <w:rsid w:val="00765127"/>
    <w:rsid w:val="00772359"/>
    <w:rsid w:val="00783CB7"/>
    <w:rsid w:val="007B51F4"/>
    <w:rsid w:val="007B5814"/>
    <w:rsid w:val="007C75FB"/>
    <w:rsid w:val="007E1176"/>
    <w:rsid w:val="00863A3D"/>
    <w:rsid w:val="00887AC1"/>
    <w:rsid w:val="008B26E5"/>
    <w:rsid w:val="008D220D"/>
    <w:rsid w:val="009028E3"/>
    <w:rsid w:val="00926288"/>
    <w:rsid w:val="00940998"/>
    <w:rsid w:val="00960B30"/>
    <w:rsid w:val="00960CD8"/>
    <w:rsid w:val="00991166"/>
    <w:rsid w:val="009927C6"/>
    <w:rsid w:val="009A0D92"/>
    <w:rsid w:val="009E529F"/>
    <w:rsid w:val="00A0346F"/>
    <w:rsid w:val="00A24A8E"/>
    <w:rsid w:val="00A45C89"/>
    <w:rsid w:val="00A63388"/>
    <w:rsid w:val="00A63A48"/>
    <w:rsid w:val="00A67F06"/>
    <w:rsid w:val="00A718AB"/>
    <w:rsid w:val="00A81BBF"/>
    <w:rsid w:val="00AB2037"/>
    <w:rsid w:val="00AC7AFE"/>
    <w:rsid w:val="00B1110D"/>
    <w:rsid w:val="00B53E41"/>
    <w:rsid w:val="00B75D3A"/>
    <w:rsid w:val="00B807D8"/>
    <w:rsid w:val="00B80DAB"/>
    <w:rsid w:val="00B80FE6"/>
    <w:rsid w:val="00B83CCE"/>
    <w:rsid w:val="00B96E49"/>
    <w:rsid w:val="00BA3A98"/>
    <w:rsid w:val="00BC3AA9"/>
    <w:rsid w:val="00BC6670"/>
    <w:rsid w:val="00BD033A"/>
    <w:rsid w:val="00BE1518"/>
    <w:rsid w:val="00C03243"/>
    <w:rsid w:val="00C13ACD"/>
    <w:rsid w:val="00C1550F"/>
    <w:rsid w:val="00C23E40"/>
    <w:rsid w:val="00C42CD6"/>
    <w:rsid w:val="00C71347"/>
    <w:rsid w:val="00C73729"/>
    <w:rsid w:val="00C84728"/>
    <w:rsid w:val="00CF01BB"/>
    <w:rsid w:val="00CF223F"/>
    <w:rsid w:val="00D05518"/>
    <w:rsid w:val="00D13ABE"/>
    <w:rsid w:val="00D360E6"/>
    <w:rsid w:val="00D604B4"/>
    <w:rsid w:val="00D6742F"/>
    <w:rsid w:val="00D85011"/>
    <w:rsid w:val="00DF538C"/>
    <w:rsid w:val="00DF584D"/>
    <w:rsid w:val="00E0587C"/>
    <w:rsid w:val="00E167A5"/>
    <w:rsid w:val="00E25F8F"/>
    <w:rsid w:val="00E555C8"/>
    <w:rsid w:val="00E557C1"/>
    <w:rsid w:val="00E73AC0"/>
    <w:rsid w:val="00E91164"/>
    <w:rsid w:val="00EA2431"/>
    <w:rsid w:val="00EA3A38"/>
    <w:rsid w:val="00EB0C9A"/>
    <w:rsid w:val="00EB0E86"/>
    <w:rsid w:val="00ED249F"/>
    <w:rsid w:val="00F078F2"/>
    <w:rsid w:val="00F07C48"/>
    <w:rsid w:val="00F25ACB"/>
    <w:rsid w:val="00F53BCD"/>
    <w:rsid w:val="00F547BE"/>
    <w:rsid w:val="00FA2B83"/>
    <w:rsid w:val="00FB05F2"/>
    <w:rsid w:val="00FC7E2D"/>
    <w:rsid w:val="00FD4CBB"/>
    <w:rsid w:val="00FE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AD68"/>
  <w15:chartTrackingRefBased/>
  <w15:docId w15:val="{AF7C8A28-F4F2-4742-A441-CAABE4E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0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243"/>
  </w:style>
  <w:style w:type="paragraph" w:styleId="Footer">
    <w:name w:val="footer"/>
    <w:basedOn w:val="Normal"/>
    <w:link w:val="Foot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243"/>
  </w:style>
  <w:style w:type="paragraph" w:styleId="NormalWeb">
    <w:name w:val="Normal (Web)"/>
    <w:basedOn w:val="Normal"/>
    <w:uiPriority w:val="99"/>
    <w:semiHidden/>
    <w:unhideWhenUsed/>
    <w:rsid w:val="00211F19"/>
    <w:pPr>
      <w:spacing w:before="100" w:beforeAutospacing="1" w:after="100" w:afterAutospacing="1"/>
    </w:pPr>
  </w:style>
  <w:style w:type="paragraph" w:styleId="BalloonText">
    <w:name w:val="Balloon Text"/>
    <w:basedOn w:val="Normal"/>
    <w:link w:val="BalloonTextChar"/>
    <w:uiPriority w:val="99"/>
    <w:semiHidden/>
    <w:unhideWhenUsed/>
    <w:rsid w:val="0050610E"/>
    <w:rPr>
      <w:sz w:val="18"/>
      <w:szCs w:val="18"/>
    </w:rPr>
  </w:style>
  <w:style w:type="character" w:customStyle="1" w:styleId="BalloonTextChar">
    <w:name w:val="Balloon Text Char"/>
    <w:basedOn w:val="DefaultParagraphFont"/>
    <w:link w:val="BalloonText"/>
    <w:uiPriority w:val="99"/>
    <w:semiHidden/>
    <w:rsid w:val="0050610E"/>
    <w:rPr>
      <w:rFonts w:ascii="Times New Roman" w:eastAsia="Times New Roman" w:hAnsi="Times New Roman" w:cs="Times New Roman"/>
      <w:sz w:val="18"/>
      <w:szCs w:val="18"/>
    </w:rPr>
  </w:style>
  <w:style w:type="character" w:customStyle="1" w:styleId="apple-converted-space">
    <w:name w:val="apple-converted-space"/>
    <w:basedOn w:val="DefaultParagraphFont"/>
    <w:rsid w:val="00A2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816">
      <w:bodyDiv w:val="1"/>
      <w:marLeft w:val="0"/>
      <w:marRight w:val="0"/>
      <w:marTop w:val="0"/>
      <w:marBottom w:val="0"/>
      <w:divBdr>
        <w:top w:val="none" w:sz="0" w:space="0" w:color="auto"/>
        <w:left w:val="none" w:sz="0" w:space="0" w:color="auto"/>
        <w:bottom w:val="none" w:sz="0" w:space="0" w:color="auto"/>
        <w:right w:val="none" w:sz="0" w:space="0" w:color="auto"/>
      </w:divBdr>
    </w:div>
    <w:div w:id="877547717">
      <w:bodyDiv w:val="1"/>
      <w:marLeft w:val="0"/>
      <w:marRight w:val="0"/>
      <w:marTop w:val="0"/>
      <w:marBottom w:val="0"/>
      <w:divBdr>
        <w:top w:val="none" w:sz="0" w:space="0" w:color="auto"/>
        <w:left w:val="none" w:sz="0" w:space="0" w:color="auto"/>
        <w:bottom w:val="none" w:sz="0" w:space="0" w:color="auto"/>
        <w:right w:val="none" w:sz="0" w:space="0" w:color="auto"/>
      </w:divBdr>
    </w:div>
    <w:div w:id="1043480555">
      <w:bodyDiv w:val="1"/>
      <w:marLeft w:val="0"/>
      <w:marRight w:val="0"/>
      <w:marTop w:val="0"/>
      <w:marBottom w:val="0"/>
      <w:divBdr>
        <w:top w:val="none" w:sz="0" w:space="0" w:color="auto"/>
        <w:left w:val="none" w:sz="0" w:space="0" w:color="auto"/>
        <w:bottom w:val="none" w:sz="0" w:space="0" w:color="auto"/>
        <w:right w:val="none" w:sz="0" w:space="0" w:color="auto"/>
      </w:divBdr>
    </w:div>
    <w:div w:id="1222711028">
      <w:bodyDiv w:val="1"/>
      <w:marLeft w:val="0"/>
      <w:marRight w:val="0"/>
      <w:marTop w:val="0"/>
      <w:marBottom w:val="0"/>
      <w:divBdr>
        <w:top w:val="none" w:sz="0" w:space="0" w:color="auto"/>
        <w:left w:val="none" w:sz="0" w:space="0" w:color="auto"/>
        <w:bottom w:val="none" w:sz="0" w:space="0" w:color="auto"/>
        <w:right w:val="none" w:sz="0" w:space="0" w:color="auto"/>
      </w:divBdr>
    </w:div>
    <w:div w:id="1449272696">
      <w:bodyDiv w:val="1"/>
      <w:marLeft w:val="0"/>
      <w:marRight w:val="0"/>
      <w:marTop w:val="0"/>
      <w:marBottom w:val="0"/>
      <w:divBdr>
        <w:top w:val="none" w:sz="0" w:space="0" w:color="auto"/>
        <w:left w:val="none" w:sz="0" w:space="0" w:color="auto"/>
        <w:bottom w:val="none" w:sz="0" w:space="0" w:color="auto"/>
        <w:right w:val="none" w:sz="0" w:space="0" w:color="auto"/>
      </w:divBdr>
    </w:div>
    <w:div w:id="1703480502">
      <w:bodyDiv w:val="1"/>
      <w:marLeft w:val="0"/>
      <w:marRight w:val="0"/>
      <w:marTop w:val="0"/>
      <w:marBottom w:val="0"/>
      <w:divBdr>
        <w:top w:val="none" w:sz="0" w:space="0" w:color="auto"/>
        <w:left w:val="none" w:sz="0" w:space="0" w:color="auto"/>
        <w:bottom w:val="none" w:sz="0" w:space="0" w:color="auto"/>
        <w:right w:val="none" w:sz="0" w:space="0" w:color="auto"/>
      </w:divBdr>
    </w:div>
    <w:div w:id="1826704699">
      <w:bodyDiv w:val="1"/>
      <w:marLeft w:val="0"/>
      <w:marRight w:val="0"/>
      <w:marTop w:val="0"/>
      <w:marBottom w:val="0"/>
      <w:divBdr>
        <w:top w:val="none" w:sz="0" w:space="0" w:color="auto"/>
        <w:left w:val="none" w:sz="0" w:space="0" w:color="auto"/>
        <w:bottom w:val="none" w:sz="0" w:space="0" w:color="auto"/>
        <w:right w:val="none" w:sz="0" w:space="0" w:color="auto"/>
      </w:divBdr>
    </w:div>
    <w:div w:id="2006547640">
      <w:bodyDiv w:val="1"/>
      <w:marLeft w:val="0"/>
      <w:marRight w:val="0"/>
      <w:marTop w:val="0"/>
      <w:marBottom w:val="0"/>
      <w:divBdr>
        <w:top w:val="none" w:sz="0" w:space="0" w:color="auto"/>
        <w:left w:val="none" w:sz="0" w:space="0" w:color="auto"/>
        <w:bottom w:val="none" w:sz="0" w:space="0" w:color="auto"/>
        <w:right w:val="none" w:sz="0" w:space="0" w:color="auto"/>
      </w:divBdr>
    </w:div>
    <w:div w:id="2066103312">
      <w:bodyDiv w:val="1"/>
      <w:marLeft w:val="0"/>
      <w:marRight w:val="0"/>
      <w:marTop w:val="0"/>
      <w:marBottom w:val="0"/>
      <w:divBdr>
        <w:top w:val="none" w:sz="0" w:space="0" w:color="auto"/>
        <w:left w:val="none" w:sz="0" w:space="0" w:color="auto"/>
        <w:bottom w:val="none" w:sz="0" w:space="0" w:color="auto"/>
        <w:right w:val="none" w:sz="0" w:space="0" w:color="auto"/>
      </w:divBdr>
    </w:div>
    <w:div w:id="2105372062">
      <w:bodyDiv w:val="1"/>
      <w:marLeft w:val="0"/>
      <w:marRight w:val="0"/>
      <w:marTop w:val="0"/>
      <w:marBottom w:val="0"/>
      <w:divBdr>
        <w:top w:val="none" w:sz="0" w:space="0" w:color="auto"/>
        <w:left w:val="none" w:sz="0" w:space="0" w:color="auto"/>
        <w:bottom w:val="none" w:sz="0" w:space="0" w:color="auto"/>
        <w:right w:val="none" w:sz="0" w:space="0" w:color="auto"/>
      </w:divBdr>
      <w:divsChild>
        <w:div w:id="1974555323">
          <w:marLeft w:val="0"/>
          <w:marRight w:val="0"/>
          <w:marTop w:val="0"/>
          <w:marBottom w:val="0"/>
          <w:divBdr>
            <w:top w:val="none" w:sz="0" w:space="0" w:color="auto"/>
            <w:left w:val="none" w:sz="0" w:space="0" w:color="auto"/>
            <w:bottom w:val="none" w:sz="0" w:space="0" w:color="auto"/>
            <w:right w:val="none" w:sz="0" w:space="0" w:color="auto"/>
          </w:divBdr>
          <w:divsChild>
            <w:div w:id="1808159936">
              <w:marLeft w:val="0"/>
              <w:marRight w:val="0"/>
              <w:marTop w:val="0"/>
              <w:marBottom w:val="0"/>
              <w:divBdr>
                <w:top w:val="none" w:sz="0" w:space="0" w:color="auto"/>
                <w:left w:val="none" w:sz="0" w:space="0" w:color="auto"/>
                <w:bottom w:val="none" w:sz="0" w:space="0" w:color="auto"/>
                <w:right w:val="none" w:sz="0" w:space="0" w:color="auto"/>
              </w:divBdr>
              <w:divsChild>
                <w:div w:id="3360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Acker, Katelijne</cp:lastModifiedBy>
  <cp:revision>3</cp:revision>
  <dcterms:created xsi:type="dcterms:W3CDTF">2020-01-10T20:32:00Z</dcterms:created>
  <dcterms:modified xsi:type="dcterms:W3CDTF">2020-01-10T22:16:00Z</dcterms:modified>
</cp:coreProperties>
</file>