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5686A55A" w:rsidR="00597270" w:rsidRDefault="00076724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 w:rsidR="00597270">
        <w:rPr>
          <w:b/>
          <w:bCs/>
          <w:sz w:val="32"/>
          <w:szCs w:val="32"/>
        </w:rPr>
        <w:t xml:space="preserve"> 10, 2021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387EDFC1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</w:t>
      </w:r>
      <w:proofErr w:type="gramStart"/>
      <w:r w:rsidR="006E63A2">
        <w:rPr>
          <w:sz w:val="24"/>
          <w:szCs w:val="24"/>
        </w:rPr>
        <w:t>202</w:t>
      </w:r>
      <w:r w:rsidR="007B0E5F">
        <w:rPr>
          <w:sz w:val="24"/>
          <w:szCs w:val="24"/>
        </w:rPr>
        <w:t>1</w:t>
      </w:r>
      <w:proofErr w:type="gramEnd"/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$1</w:t>
      </w:r>
      <w:r w:rsidR="00F229AA">
        <w:rPr>
          <w:sz w:val="24"/>
          <w:szCs w:val="24"/>
        </w:rPr>
        <w:t>6,650,317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765AD2FD" w14:textId="155D38FC" w:rsidR="00695BAB" w:rsidRDefault="00695BAB" w:rsidP="000C7D77">
      <w:pPr>
        <w:rPr>
          <w:sz w:val="24"/>
          <w:szCs w:val="24"/>
        </w:rPr>
      </w:pPr>
    </w:p>
    <w:p w14:paraId="3B5F0F36" w14:textId="77777777" w:rsidR="00695BAB" w:rsidRPr="00D85235" w:rsidRDefault="00695BAB" w:rsidP="00695BAB">
      <w:r w:rsidRPr="00D85235">
        <w:t xml:space="preserve">Below </w:t>
      </w:r>
      <w:proofErr w:type="gramStart"/>
      <w:r w:rsidRPr="00D85235">
        <w:t>is</w:t>
      </w:r>
      <w:proofErr w:type="gramEnd"/>
      <w:r w:rsidRPr="00D85235">
        <w:t xml:space="preserve"> the criteria used in our awarding for </w:t>
      </w:r>
      <w:r w:rsidRPr="00D85235">
        <w:rPr>
          <w:b/>
          <w:bCs/>
        </w:rPr>
        <w:t>CARES I</w:t>
      </w:r>
      <w:r w:rsidRPr="00D85235">
        <w:t>:</w:t>
      </w:r>
    </w:p>
    <w:p w14:paraId="48D74E21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 xml:space="preserve">All students must apply </w:t>
      </w:r>
      <w:proofErr w:type="gramStart"/>
      <w:r w:rsidRPr="00D85235">
        <w:t>in order to</w:t>
      </w:r>
      <w:proofErr w:type="gramEnd"/>
      <w:r w:rsidRPr="00D85235">
        <w:t xml:space="preserve"> be awarded.  Application located on the University website</w:t>
      </w:r>
      <w:r w:rsidRPr="00D85235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D85235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06DD14B8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>Students must be Title IV eligible to receive funding.</w:t>
      </w:r>
    </w:p>
    <w:p w14:paraId="6A708A51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>Students must not have been enrolled in a full online academic program prior to March 23, 2020.</w:t>
      </w:r>
    </w:p>
    <w:p w14:paraId="7A773D75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>Students must be in good academic standing to receive funding</w:t>
      </w:r>
    </w:p>
    <w:p w14:paraId="4B7DB142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>Students must be enrolled in classes for the term in which the application is submitted.</w:t>
      </w:r>
    </w:p>
    <w:p w14:paraId="3005FF47" w14:textId="77777777" w:rsidR="00695BAB" w:rsidRPr="00D85235" w:rsidRDefault="00695BAB" w:rsidP="00695BAB">
      <w:pPr>
        <w:pStyle w:val="ListParagraph"/>
        <w:numPr>
          <w:ilvl w:val="0"/>
          <w:numId w:val="3"/>
        </w:numPr>
      </w:pPr>
      <w:r w:rsidRPr="00D85235">
        <w:t>The Emergency CARES grant cannot be used to cover tuition and fees.</w:t>
      </w:r>
    </w:p>
    <w:p w14:paraId="345FE5CD" w14:textId="5CF1A522" w:rsidR="00695BAB" w:rsidRPr="00695BAB" w:rsidRDefault="00695BAB" w:rsidP="000C7D77">
      <w:pPr>
        <w:pStyle w:val="ListParagraph"/>
        <w:numPr>
          <w:ilvl w:val="0"/>
          <w:numId w:val="3"/>
        </w:numPr>
      </w:pPr>
      <w:r w:rsidRPr="00D85235">
        <w:t>Emergency CARES Grant cannot be used to cover outstanding balances on student account at the University.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6B8A6CDA" w:rsidR="006E63A2" w:rsidRPr="00695BAB" w:rsidRDefault="006E63A2" w:rsidP="000C7D77">
      <w:r w:rsidRPr="00695BAB">
        <w:t xml:space="preserve">Below </w:t>
      </w:r>
      <w:proofErr w:type="gramStart"/>
      <w:r w:rsidR="00114825" w:rsidRPr="00695BAB">
        <w:t>is</w:t>
      </w:r>
      <w:proofErr w:type="gramEnd"/>
      <w:r w:rsidRPr="00695BAB">
        <w:t xml:space="preserve"> the criteria used in </w:t>
      </w:r>
      <w:r w:rsidR="00114825" w:rsidRPr="00695BAB">
        <w:t xml:space="preserve">our </w:t>
      </w:r>
      <w:r w:rsidRPr="00695BAB">
        <w:t>awarding</w:t>
      </w:r>
      <w:r w:rsidR="00695BAB" w:rsidRPr="00695BAB">
        <w:t xml:space="preserve"> for </w:t>
      </w:r>
      <w:r w:rsidR="00695BAB" w:rsidRPr="00695BAB">
        <w:rPr>
          <w:b/>
          <w:bCs/>
        </w:rPr>
        <w:t>CARES II</w:t>
      </w:r>
      <w:r w:rsidRPr="00695BAB">
        <w:t>:</w:t>
      </w:r>
    </w:p>
    <w:p w14:paraId="5BC8A0D5" w14:textId="59F8BE01" w:rsidR="001122FA" w:rsidRPr="00695BAB" w:rsidRDefault="001122FA" w:rsidP="001122FA">
      <w:pPr>
        <w:pStyle w:val="ListParagraph"/>
        <w:numPr>
          <w:ilvl w:val="0"/>
          <w:numId w:val="3"/>
        </w:numPr>
      </w:pPr>
      <w:r w:rsidRPr="00695BAB">
        <w:t xml:space="preserve">All students must apply </w:t>
      </w:r>
      <w:proofErr w:type="gramStart"/>
      <w:r w:rsidRPr="00695BAB">
        <w:t>in order to</w:t>
      </w:r>
      <w:proofErr w:type="gramEnd"/>
      <w:r w:rsidRPr="00695BAB">
        <w:t xml:space="preserve"> be awarded.</w:t>
      </w:r>
      <w:r w:rsidR="00E94A9A" w:rsidRPr="00695BAB">
        <w:t xml:space="preserve">  Application located on the University website</w:t>
      </w:r>
      <w:proofErr w:type="gramStart"/>
      <w:r w:rsidR="00E94A9A" w:rsidRPr="00695BAB">
        <w:t xml:space="preserve">: </w:t>
      </w:r>
      <w:r w:rsidR="00E94A9A" w:rsidRPr="00695BAB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E94A9A" w:rsidRPr="00695BAB">
        <w:rPr>
          <w:rFonts w:ascii="Arial" w:hAnsi="Arial" w:cs="Arial"/>
          <w:color w:val="333333"/>
          <w:shd w:val="clear" w:color="auto" w:fill="FFFFFF"/>
        </w:rPr>
        <w:t> </w:t>
      </w:r>
      <w:hyperlink r:id="rId9" w:tgtFrame="_blank" w:history="1">
        <w:r w:rsidR="00E94A9A" w:rsidRPr="00695BAB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695BAB" w:rsidRDefault="001122FA" w:rsidP="001122FA">
      <w:pPr>
        <w:pStyle w:val="ListParagraph"/>
        <w:numPr>
          <w:ilvl w:val="0"/>
          <w:numId w:val="3"/>
        </w:numPr>
      </w:pPr>
      <w:r w:rsidRPr="00695BAB">
        <w:t>Students must be enrolled in classes for the term in which the application is submitted.</w:t>
      </w:r>
    </w:p>
    <w:p w14:paraId="02156D80" w14:textId="0C9FF1E7" w:rsidR="001122FA" w:rsidRPr="00695BAB" w:rsidRDefault="001E7B8F" w:rsidP="001122FA">
      <w:pPr>
        <w:pStyle w:val="ListParagraph"/>
        <w:numPr>
          <w:ilvl w:val="0"/>
          <w:numId w:val="3"/>
        </w:numPr>
      </w:pPr>
      <w:proofErr w:type="gramStart"/>
      <w:r w:rsidRPr="00695BAB">
        <w:t>In order to</w:t>
      </w:r>
      <w:proofErr w:type="gramEnd"/>
      <w:r w:rsidRPr="00695BAB">
        <w:t xml:space="preserve"> use </w:t>
      </w:r>
      <w:r w:rsidR="001122FA" w:rsidRPr="00695BAB">
        <w:t xml:space="preserve">Emergency CARES grant </w:t>
      </w:r>
      <w:r w:rsidRPr="00695BAB">
        <w:t>to</w:t>
      </w:r>
      <w:r w:rsidR="001122FA" w:rsidRPr="00695BAB">
        <w:t xml:space="preserve"> cover tuition and fees</w:t>
      </w:r>
      <w:r w:rsidRPr="00695BAB">
        <w:t>, we must have written consent from the student to apply directly to student bill</w:t>
      </w:r>
      <w:r w:rsidR="001122FA" w:rsidRPr="00695BAB">
        <w:t>.</w:t>
      </w:r>
    </w:p>
    <w:p w14:paraId="58CC6799" w14:textId="7B28057C" w:rsidR="001122FA" w:rsidRPr="00695BAB" w:rsidRDefault="0049233C" w:rsidP="001122FA">
      <w:pPr>
        <w:pStyle w:val="ListParagraph"/>
        <w:numPr>
          <w:ilvl w:val="0"/>
          <w:numId w:val="3"/>
        </w:numPr>
      </w:pPr>
      <w:r w:rsidRPr="00695BAB">
        <w:t xml:space="preserve">International and DACA </w:t>
      </w:r>
      <w:r w:rsidRPr="00695BAB">
        <w:rPr>
          <w:b/>
          <w:bCs/>
        </w:rPr>
        <w:t xml:space="preserve">students </w:t>
      </w:r>
      <w:r w:rsidRPr="00B469D1">
        <w:rPr>
          <w:b/>
          <w:bCs/>
          <w:color w:val="FF0000"/>
        </w:rPr>
        <w:t>not</w:t>
      </w:r>
      <w:r w:rsidRPr="00695BAB">
        <w:rPr>
          <w:b/>
          <w:bCs/>
        </w:rPr>
        <w:t xml:space="preserve"> eligible</w:t>
      </w:r>
      <w:r w:rsidRPr="00695BAB">
        <w:t xml:space="preserve"> to apply for CARES II</w:t>
      </w: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0E972811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57E8D85C" w14:textId="018140BE" w:rsidR="00B469D1" w:rsidRDefault="00B469D1" w:rsidP="00B469D1">
      <w:pPr>
        <w:ind w:left="720" w:firstLine="720"/>
        <w:rPr>
          <w:sz w:val="24"/>
          <w:szCs w:val="24"/>
        </w:rPr>
      </w:pPr>
      <w:r>
        <w:t>Tuition &amp; Fees (CARES II&amp;III) $2000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28F25D53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</w:t>
      </w:r>
      <w:r w:rsidR="00597270">
        <w:rPr>
          <w:b/>
          <w:bCs/>
          <w:sz w:val="24"/>
          <w:szCs w:val="24"/>
          <w:u w:val="single"/>
          <w:vertAlign w:val="superscript"/>
        </w:rPr>
        <w:t xml:space="preserve">t </w:t>
      </w:r>
      <w:r w:rsidRPr="00574790">
        <w:rPr>
          <w:b/>
          <w:bCs/>
          <w:sz w:val="24"/>
          <w:szCs w:val="24"/>
          <w:u w:val="single"/>
        </w:rPr>
        <w:t>Quarter Report</w:t>
      </w:r>
    </w:p>
    <w:p w14:paraId="06FADBB9" w14:textId="2F7CC1A6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  <w:r w:rsidR="00597270">
        <w:rPr>
          <w:b/>
          <w:bCs/>
          <w:sz w:val="24"/>
          <w:szCs w:val="24"/>
        </w:rPr>
        <w:t xml:space="preserve"> CARES 1</w:t>
      </w:r>
    </w:p>
    <w:p w14:paraId="5EFBD06D" w14:textId="128B6A9F" w:rsidR="00597270" w:rsidRDefault="00574790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270" w:rsidRPr="009956A3">
        <w:rPr>
          <w:sz w:val="24"/>
          <w:szCs w:val="24"/>
        </w:rPr>
        <w:t xml:space="preserve">$5770 awarded </w:t>
      </w:r>
      <w:r w:rsidR="00597270">
        <w:rPr>
          <w:sz w:val="24"/>
          <w:szCs w:val="24"/>
        </w:rPr>
        <w:t xml:space="preserve">to 4 students </w:t>
      </w:r>
    </w:p>
    <w:p w14:paraId="09861647" w14:textId="0D8B2397" w:rsidR="005279A5" w:rsidRPr="005279A5" w:rsidRDefault="005279A5" w:rsidP="005279A5">
      <w:pPr>
        <w:ind w:left="2880" w:firstLine="720"/>
        <w:rPr>
          <w:color w:val="FF0000"/>
          <w:sz w:val="20"/>
          <w:szCs w:val="20"/>
        </w:rPr>
      </w:pPr>
      <w:r w:rsidRPr="005279A5">
        <w:rPr>
          <w:color w:val="FF0000"/>
          <w:sz w:val="20"/>
          <w:szCs w:val="20"/>
        </w:rPr>
        <w:t xml:space="preserve">CARES 1 funds depleted. </w:t>
      </w:r>
    </w:p>
    <w:p w14:paraId="616899AE" w14:textId="77777777" w:rsidR="00597270" w:rsidRDefault="00597270" w:rsidP="000C7D77">
      <w:pPr>
        <w:rPr>
          <w:sz w:val="24"/>
          <w:szCs w:val="24"/>
        </w:rPr>
      </w:pPr>
    </w:p>
    <w:p w14:paraId="4C791636" w14:textId="73CEEF86" w:rsidR="00597270" w:rsidRPr="009956A3" w:rsidRDefault="00597270" w:rsidP="00597270">
      <w:pPr>
        <w:ind w:firstLine="720"/>
        <w:rPr>
          <w:b/>
          <w:bCs/>
          <w:sz w:val="24"/>
          <w:szCs w:val="24"/>
          <w:u w:val="single"/>
        </w:rPr>
      </w:pPr>
      <w:r w:rsidRPr="009956A3">
        <w:rPr>
          <w:b/>
          <w:bCs/>
          <w:sz w:val="24"/>
          <w:szCs w:val="24"/>
        </w:rPr>
        <w:t>January</w:t>
      </w:r>
      <w:r w:rsidRPr="00574790">
        <w:rPr>
          <w:b/>
          <w:bCs/>
          <w:sz w:val="24"/>
          <w:szCs w:val="24"/>
        </w:rPr>
        <w:t xml:space="preserve"> – March 2021</w:t>
      </w:r>
      <w:r>
        <w:rPr>
          <w:b/>
          <w:bCs/>
          <w:sz w:val="24"/>
          <w:szCs w:val="24"/>
        </w:rPr>
        <w:t>- CARES 2</w:t>
      </w:r>
    </w:p>
    <w:p w14:paraId="5C55F12E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$210,000 directly to 105 student T&amp;F authorization</w:t>
      </w:r>
    </w:p>
    <w:p w14:paraId="68124A33" w14:textId="77777777" w:rsidR="00597270" w:rsidRDefault="00597270" w:rsidP="005972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$3,304,200 directly to 2010 students </w:t>
      </w:r>
    </w:p>
    <w:p w14:paraId="375B3905" w14:textId="20B57439" w:rsidR="004A28AE" w:rsidRDefault="004A28AE" w:rsidP="000C7D77">
      <w:pPr>
        <w:rPr>
          <w:sz w:val="24"/>
          <w:szCs w:val="24"/>
        </w:rPr>
      </w:pP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EE45F84" w14:textId="4260B1A2" w:rsidR="005279A5" w:rsidRPr="00574790" w:rsidRDefault="005279A5" w:rsidP="005279A5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Quarter Report</w:t>
      </w:r>
    </w:p>
    <w:p w14:paraId="5A312551" w14:textId="6DAFCCFC" w:rsidR="005279A5" w:rsidRDefault="005279A5" w:rsidP="005279A5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  <w:r>
        <w:rPr>
          <w:b/>
          <w:bCs/>
          <w:sz w:val="24"/>
          <w:szCs w:val="24"/>
        </w:rPr>
        <w:t>- CARES 2</w:t>
      </w:r>
    </w:p>
    <w:p w14:paraId="2A717084" w14:textId="77777777" w:rsidR="005279A5" w:rsidRDefault="005279A5" w:rsidP="005279A5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237,663.90 awards to 119 students T&amp;F authorization</w:t>
      </w:r>
    </w:p>
    <w:p w14:paraId="5CF6347E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$1,172,631 directly to 670 students </w:t>
      </w:r>
    </w:p>
    <w:p w14:paraId="6C48BCFB" w14:textId="77777777" w:rsidR="005279A5" w:rsidRPr="00574790" w:rsidRDefault="005279A5" w:rsidP="005279A5">
      <w:pPr>
        <w:rPr>
          <w:sz w:val="24"/>
          <w:szCs w:val="24"/>
        </w:rPr>
      </w:pPr>
    </w:p>
    <w:p w14:paraId="3D86E903" w14:textId="77777777" w:rsidR="005279A5" w:rsidRDefault="005279A5" w:rsidP="005279A5">
      <w:pPr>
        <w:rPr>
          <w:sz w:val="24"/>
          <w:szCs w:val="24"/>
        </w:rPr>
      </w:pPr>
      <w:r>
        <w:rPr>
          <w:sz w:val="24"/>
          <w:szCs w:val="24"/>
        </w:rPr>
        <w:t>Of the 10,438 students eligible to participate, 2667 (Unduplicated) student have received HEERF 2 award as of June 2021.</w:t>
      </w:r>
    </w:p>
    <w:p w14:paraId="05E84C3D" w14:textId="7BA5ED6E" w:rsidR="004A28AE" w:rsidRPr="00005197" w:rsidRDefault="004A28AE" w:rsidP="00574790">
      <w:pPr>
        <w:rPr>
          <w:sz w:val="24"/>
          <w:szCs w:val="24"/>
        </w:rPr>
      </w:pP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49233C"/>
    <w:rsid w:val="004A28AE"/>
    <w:rsid w:val="005279A5"/>
    <w:rsid w:val="00574790"/>
    <w:rsid w:val="00597270"/>
    <w:rsid w:val="005B7E85"/>
    <w:rsid w:val="0069468E"/>
    <w:rsid w:val="00695BAB"/>
    <w:rsid w:val="006B081D"/>
    <w:rsid w:val="006B2051"/>
    <w:rsid w:val="006D7519"/>
    <w:rsid w:val="006E63A2"/>
    <w:rsid w:val="007B0E5F"/>
    <w:rsid w:val="008662A8"/>
    <w:rsid w:val="008B6EF3"/>
    <w:rsid w:val="008D0C86"/>
    <w:rsid w:val="008E5E70"/>
    <w:rsid w:val="0096656E"/>
    <w:rsid w:val="009F1D75"/>
    <w:rsid w:val="00A66C77"/>
    <w:rsid w:val="00A72DAB"/>
    <w:rsid w:val="00B469D1"/>
    <w:rsid w:val="00B57DD5"/>
    <w:rsid w:val="00B9075A"/>
    <w:rsid w:val="00BC2AEC"/>
    <w:rsid w:val="00E56893"/>
    <w:rsid w:val="00E57C85"/>
    <w:rsid w:val="00E93A67"/>
    <w:rsid w:val="00E94A9A"/>
    <w:rsid w:val="00EB1D9E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5</cp:revision>
  <cp:lastPrinted>2020-06-26T14:06:00Z</cp:lastPrinted>
  <dcterms:created xsi:type="dcterms:W3CDTF">2022-11-18T21:46:00Z</dcterms:created>
  <dcterms:modified xsi:type="dcterms:W3CDTF">2022-11-18T22:34:00Z</dcterms:modified>
</cp:coreProperties>
</file>