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E784" w14:textId="30DA34E3" w:rsidR="00920CAA" w:rsidRPr="00266221" w:rsidRDefault="005E6097" w:rsidP="002E1834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25D1C" wp14:editId="26087E90">
            <wp:simplePos x="0" y="0"/>
            <wp:positionH relativeFrom="column">
              <wp:posOffset>4514850</wp:posOffset>
            </wp:positionH>
            <wp:positionV relativeFrom="paragraph">
              <wp:posOffset>-266700</wp:posOffset>
            </wp:positionV>
            <wp:extent cx="2543175" cy="619125"/>
            <wp:effectExtent l="0" t="0" r="9525" b="9525"/>
            <wp:wrapNone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26">
        <w:rPr>
          <w:rFonts w:ascii="Times New Roman" w:hAnsi="Times New Roman" w:cs="Times New Roman"/>
          <w:b/>
          <w:sz w:val="36"/>
          <w:szCs w:val="36"/>
        </w:rPr>
        <w:t>Chicago Style</w:t>
      </w:r>
      <w:r w:rsidR="00DB50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7989F3A" w14:textId="77777777" w:rsidR="00266221" w:rsidRDefault="00266221">
      <w:pPr>
        <w:rPr>
          <w:rFonts w:ascii="Times New Roman" w:hAnsi="Times New Roman" w:cs="Times New Roman"/>
        </w:rPr>
      </w:pPr>
    </w:p>
    <w:p w14:paraId="7521399A" w14:textId="39C32F9C" w:rsidR="002140F9" w:rsidRDefault="00DB506E" w:rsidP="00DB5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handout </w:t>
      </w:r>
      <w:r w:rsidR="0013020C">
        <w:rPr>
          <w:rFonts w:ascii="Times New Roman" w:hAnsi="Times New Roman" w:cs="Times New Roman"/>
        </w:rPr>
        <w:t>covers</w:t>
      </w:r>
      <w:r>
        <w:rPr>
          <w:rFonts w:ascii="Times New Roman" w:hAnsi="Times New Roman" w:cs="Times New Roman"/>
        </w:rPr>
        <w:t xml:space="preserve"> the notes and bibliography citation style as outlined in </w:t>
      </w:r>
      <w:r>
        <w:rPr>
          <w:rFonts w:ascii="Times New Roman" w:hAnsi="Times New Roman" w:cs="Times New Roman"/>
          <w:i/>
        </w:rPr>
        <w:t>The Chicago Manual of Style</w:t>
      </w:r>
      <w:r w:rsidR="00E94B4D">
        <w:rPr>
          <w:rFonts w:ascii="Times New Roman" w:hAnsi="Times New Roman" w:cs="Times New Roman"/>
        </w:rPr>
        <w:t>, 17</w:t>
      </w:r>
      <w:r w:rsidRPr="00DB506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edition. You will cite each source in the text of your pap</w:t>
      </w:r>
      <w:r w:rsidR="0013020C">
        <w:rPr>
          <w:rFonts w:ascii="Times New Roman" w:hAnsi="Times New Roman" w:cs="Times New Roman"/>
        </w:rPr>
        <w:t>er, using a footnote or endnote, and y</w:t>
      </w:r>
      <w:r>
        <w:rPr>
          <w:rFonts w:ascii="Times New Roman" w:hAnsi="Times New Roman" w:cs="Times New Roman"/>
        </w:rPr>
        <w:t xml:space="preserve">ou will cite all sources used in your paper in a </w:t>
      </w:r>
      <w:r w:rsidR="0015471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ibliography at the end of your paper. </w:t>
      </w:r>
    </w:p>
    <w:p w14:paraId="16ABB85E" w14:textId="77777777" w:rsidR="00AD2002" w:rsidRDefault="00AD2002" w:rsidP="00DB506E">
      <w:pPr>
        <w:rPr>
          <w:rFonts w:ascii="Times New Roman" w:hAnsi="Times New Roman" w:cs="Times New Roman"/>
        </w:rPr>
      </w:pPr>
    </w:p>
    <w:p w14:paraId="54CCA585" w14:textId="77777777" w:rsidR="00AD2002" w:rsidRPr="00AD2002" w:rsidRDefault="00AD2002" w:rsidP="002E1834">
      <w:pPr>
        <w:outlineLvl w:val="0"/>
        <w:rPr>
          <w:rFonts w:ascii="Times New Roman" w:hAnsi="Times New Roman" w:cs="Times New Roman"/>
          <w:b/>
        </w:rPr>
      </w:pPr>
      <w:r w:rsidRPr="00AD2002">
        <w:rPr>
          <w:rFonts w:ascii="Times New Roman" w:hAnsi="Times New Roman" w:cs="Times New Roman"/>
          <w:b/>
        </w:rPr>
        <w:t>Notes</w:t>
      </w:r>
    </w:p>
    <w:p w14:paraId="49F6C212" w14:textId="20D9366C" w:rsidR="00ED09E1" w:rsidRDefault="00A378BC" w:rsidP="00AD200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To acknowledge a source in the text of your paper, place a superscript number immediately </w:t>
      </w:r>
      <w:r w:rsidRPr="00AD2002">
        <w:rPr>
          <w:rFonts w:ascii="Times New Roman" w:hAnsi="Times New Roman" w:cs="Times New Roman"/>
          <w:b/>
          <w:bCs/>
        </w:rPr>
        <w:t xml:space="preserve">after the end punctuation </w:t>
      </w:r>
      <w:r w:rsidRPr="00AD2002">
        <w:rPr>
          <w:rFonts w:ascii="Times New Roman" w:hAnsi="Times New Roman" w:cs="Times New Roman"/>
        </w:rPr>
        <w:t>of a sentence</w:t>
      </w:r>
      <w:r w:rsidR="00B8358A">
        <w:rPr>
          <w:rFonts w:ascii="Times New Roman" w:hAnsi="Times New Roman" w:cs="Times New Roman"/>
        </w:rPr>
        <w:t xml:space="preserve">. </w:t>
      </w:r>
    </w:p>
    <w:p w14:paraId="22264463" w14:textId="77777777" w:rsidR="00F14430" w:rsidRDefault="00F14430" w:rsidP="00F14430">
      <w:pPr>
        <w:ind w:left="720"/>
        <w:rPr>
          <w:rFonts w:ascii="Times New Roman" w:hAnsi="Times New Roman" w:cs="Times New Roman"/>
        </w:rPr>
      </w:pPr>
    </w:p>
    <w:p w14:paraId="1A8015D1" w14:textId="2FACD704" w:rsidR="00DD26EA" w:rsidRDefault="00DD26EA" w:rsidP="00DD26E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The first time a source is mentioned in a note, give the full citation. Subsequent </w:t>
      </w:r>
      <w:r w:rsidR="0013020C">
        <w:rPr>
          <w:rFonts w:ascii="Times New Roman" w:hAnsi="Times New Roman" w:cs="Times New Roman"/>
        </w:rPr>
        <w:t xml:space="preserve">uses can use </w:t>
      </w:r>
      <w:r w:rsidR="00B8358A">
        <w:rPr>
          <w:rFonts w:ascii="Times New Roman" w:hAnsi="Times New Roman" w:cs="Times New Roman"/>
        </w:rPr>
        <w:t xml:space="preserve">a </w:t>
      </w:r>
      <w:r w:rsidR="0013020C">
        <w:rPr>
          <w:rFonts w:ascii="Times New Roman" w:hAnsi="Times New Roman" w:cs="Times New Roman"/>
        </w:rPr>
        <w:t xml:space="preserve">shortened version of the citation. </w:t>
      </w:r>
    </w:p>
    <w:p w14:paraId="5ECDCC89" w14:textId="77777777" w:rsidR="00F14430" w:rsidRDefault="00F14430" w:rsidP="00F14430">
      <w:pPr>
        <w:pStyle w:val="ListParagraph"/>
        <w:rPr>
          <w:rFonts w:ascii="Times New Roman" w:hAnsi="Times New Roman" w:cs="Times New Roman"/>
        </w:rPr>
      </w:pPr>
    </w:p>
    <w:p w14:paraId="3ED1AE45" w14:textId="062E7411" w:rsidR="00ED09E1" w:rsidRPr="00AD2002" w:rsidRDefault="00A378BC" w:rsidP="00AD200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>Notes should be created by use of the footnote</w:t>
      </w:r>
      <w:r w:rsidR="00A817EF">
        <w:rPr>
          <w:rFonts w:ascii="Times New Roman" w:hAnsi="Times New Roman" w:cs="Times New Roman"/>
        </w:rPr>
        <w:t xml:space="preserve"> function of the word processor.</w:t>
      </w:r>
    </w:p>
    <w:p w14:paraId="0D176184" w14:textId="77777777" w:rsidR="00ED09E1" w:rsidRP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Under References &gt; Insert Footnote </w:t>
      </w:r>
    </w:p>
    <w:p w14:paraId="5504AD43" w14:textId="77777777" w:rsidR="00ED09E1" w:rsidRP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This should enter a number in the text of your paper </w:t>
      </w:r>
      <w:r w:rsidR="0013020C">
        <w:rPr>
          <w:rFonts w:ascii="Times New Roman" w:hAnsi="Times New Roman" w:cs="Times New Roman"/>
        </w:rPr>
        <w:t>and</w:t>
      </w:r>
      <w:r w:rsidRPr="00AD2002">
        <w:rPr>
          <w:rFonts w:ascii="Times New Roman" w:hAnsi="Times New Roman" w:cs="Times New Roman"/>
        </w:rPr>
        <w:t xml:space="preserve"> at the foot of your page. </w:t>
      </w:r>
    </w:p>
    <w:p w14:paraId="2F77D8E7" w14:textId="77777777" w:rsidR="00ED09E1" w:rsidRP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Delete superscript number in footer. </w:t>
      </w:r>
    </w:p>
    <w:p w14:paraId="23C8EF89" w14:textId="77777777" w:rsidR="00ED09E1" w:rsidRP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>Tab &gt; Type Number of footnote</w:t>
      </w:r>
    </w:p>
    <w:p w14:paraId="6E9A1789" w14:textId="77777777" w:rsidR="00ED09E1" w:rsidRP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The first line of each note is indented, and subsequent lines return to left margin. </w:t>
      </w:r>
    </w:p>
    <w:p w14:paraId="2885C886" w14:textId="77777777" w:rsidR="00AD2002" w:rsidRDefault="00A378BC" w:rsidP="00AD2002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>Format font to match font of document.</w:t>
      </w:r>
    </w:p>
    <w:p w14:paraId="2F6A89EF" w14:textId="77777777" w:rsidR="00DD26EA" w:rsidRPr="00AD2002" w:rsidRDefault="00DD26EA" w:rsidP="00DD26EA">
      <w:pPr>
        <w:ind w:left="1440"/>
        <w:rPr>
          <w:rFonts w:ascii="Times New Roman" w:hAnsi="Times New Roman" w:cs="Times New Roman"/>
        </w:rPr>
      </w:pPr>
    </w:p>
    <w:p w14:paraId="253A53B8" w14:textId="77777777" w:rsidR="00AD2002" w:rsidRDefault="00AD2002" w:rsidP="00AD20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0F2B8F" wp14:editId="3F07044F">
            <wp:extent cx="5438899" cy="4241405"/>
            <wp:effectExtent l="171450" t="152400" r="352425" b="368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 Sample 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-1" r="628" b="16580"/>
                    <a:stretch/>
                  </pic:blipFill>
                  <pic:spPr bwMode="auto">
                    <a:xfrm>
                      <a:off x="0" y="0"/>
                      <a:ext cx="5434852" cy="4238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A6EAB" w14:textId="77777777" w:rsidR="00AD2002" w:rsidRDefault="00AD2002" w:rsidP="00AD2002">
      <w:pPr>
        <w:rPr>
          <w:rFonts w:ascii="Times New Roman" w:hAnsi="Times New Roman" w:cs="Times New Roman"/>
          <w:b/>
        </w:rPr>
      </w:pPr>
    </w:p>
    <w:p w14:paraId="2A647222" w14:textId="77777777" w:rsidR="002E1834" w:rsidRDefault="002E1834" w:rsidP="00AD2002">
      <w:pPr>
        <w:rPr>
          <w:rFonts w:ascii="Times New Roman" w:hAnsi="Times New Roman" w:cs="Times New Roman"/>
          <w:b/>
        </w:rPr>
      </w:pPr>
    </w:p>
    <w:p w14:paraId="6A7B5E49" w14:textId="03420F83" w:rsidR="00AD2002" w:rsidRDefault="005E6097" w:rsidP="00AD20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9C3318" wp14:editId="3179DA97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2542540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D11DB" w14:textId="55887FB5" w:rsidR="00AD2002" w:rsidRPr="00266221" w:rsidRDefault="00AD2002" w:rsidP="002E1834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Chicago Style </w:t>
      </w:r>
    </w:p>
    <w:p w14:paraId="5102B149" w14:textId="77777777" w:rsidR="00AD2002" w:rsidRDefault="00AD2002" w:rsidP="00AD2002">
      <w:pPr>
        <w:rPr>
          <w:rFonts w:ascii="Times New Roman" w:hAnsi="Times New Roman" w:cs="Times New Roman"/>
          <w:b/>
        </w:rPr>
      </w:pPr>
    </w:p>
    <w:p w14:paraId="6F58163B" w14:textId="3165DED2" w:rsidR="00AD2002" w:rsidRDefault="00AD2002" w:rsidP="002E1834">
      <w:pPr>
        <w:outlineLvl w:val="0"/>
        <w:rPr>
          <w:rFonts w:ascii="Times New Roman" w:hAnsi="Times New Roman" w:cs="Times New Roman"/>
          <w:b/>
        </w:rPr>
      </w:pPr>
      <w:r w:rsidRPr="00AD2002">
        <w:rPr>
          <w:rFonts w:ascii="Times New Roman" w:hAnsi="Times New Roman" w:cs="Times New Roman"/>
          <w:b/>
        </w:rPr>
        <w:t>Bibliography</w:t>
      </w:r>
    </w:p>
    <w:p w14:paraId="2C21F848" w14:textId="77777777" w:rsidR="00C76511" w:rsidRPr="00AD2002" w:rsidRDefault="00C76511" w:rsidP="002E1834">
      <w:pPr>
        <w:outlineLvl w:val="0"/>
        <w:rPr>
          <w:rFonts w:ascii="Times New Roman" w:hAnsi="Times New Roman" w:cs="Times New Roman"/>
          <w:b/>
        </w:rPr>
      </w:pPr>
    </w:p>
    <w:p w14:paraId="668910C8" w14:textId="4BF674C6" w:rsidR="00C76511" w:rsidRPr="00C76511" w:rsidRDefault="00A378BC" w:rsidP="00A84F8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76511">
        <w:rPr>
          <w:rFonts w:ascii="Times New Roman" w:hAnsi="Times New Roman" w:cs="Times New Roman"/>
        </w:rPr>
        <w:t>List of</w:t>
      </w:r>
      <w:r w:rsidR="0013020C" w:rsidRPr="00C76511">
        <w:rPr>
          <w:rFonts w:ascii="Times New Roman" w:hAnsi="Times New Roman" w:cs="Times New Roman"/>
        </w:rPr>
        <w:t xml:space="preserve"> sources used within your paper, i</w:t>
      </w:r>
      <w:r w:rsidRPr="00C76511">
        <w:rPr>
          <w:rFonts w:ascii="Times New Roman" w:hAnsi="Times New Roman" w:cs="Times New Roman"/>
        </w:rPr>
        <w:t>ncluded at the end of your paper</w:t>
      </w:r>
      <w:r w:rsidR="00C76511" w:rsidRPr="00C76511">
        <w:rPr>
          <w:rFonts w:ascii="Times New Roman" w:hAnsi="Times New Roman" w:cs="Times New Roman"/>
        </w:rPr>
        <w:t>.</w:t>
      </w:r>
    </w:p>
    <w:p w14:paraId="7BCE1FB0" w14:textId="14C1751F" w:rsidR="00C76511" w:rsidRPr="00C76511" w:rsidRDefault="00A378BC" w:rsidP="00A84F8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76511">
        <w:rPr>
          <w:rFonts w:ascii="Times New Roman" w:hAnsi="Times New Roman" w:cs="Times New Roman"/>
        </w:rPr>
        <w:t>Single-spaced</w:t>
      </w:r>
    </w:p>
    <w:p w14:paraId="7145FBDF" w14:textId="3AC82056" w:rsidR="00C76511" w:rsidRPr="00C76511" w:rsidRDefault="00A378BC" w:rsidP="00A84F8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76511">
        <w:rPr>
          <w:rFonts w:ascii="Times New Roman" w:hAnsi="Times New Roman" w:cs="Times New Roman"/>
        </w:rPr>
        <w:t xml:space="preserve">Format citations using a hanging indent – the first line is flush </w:t>
      </w:r>
      <w:proofErr w:type="gramStart"/>
      <w:r w:rsidRPr="00C76511">
        <w:rPr>
          <w:rFonts w:ascii="Times New Roman" w:hAnsi="Times New Roman" w:cs="Times New Roman"/>
        </w:rPr>
        <w:t>left</w:t>
      </w:r>
      <w:proofErr w:type="gramEnd"/>
      <w:r w:rsidRPr="00C76511">
        <w:rPr>
          <w:rFonts w:ascii="Times New Roman" w:hAnsi="Times New Roman" w:cs="Times New Roman"/>
        </w:rPr>
        <w:t xml:space="preserve"> and all subsequent lines are indented.</w:t>
      </w:r>
    </w:p>
    <w:p w14:paraId="3CFF302A" w14:textId="77777777" w:rsidR="00ED09E1" w:rsidRPr="00AD2002" w:rsidRDefault="00A378BC" w:rsidP="00AD20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Sources </w:t>
      </w:r>
      <w:r w:rsidR="0013020C">
        <w:rPr>
          <w:rFonts w:ascii="Times New Roman" w:hAnsi="Times New Roman" w:cs="Times New Roman"/>
        </w:rPr>
        <w:t xml:space="preserve">are </w:t>
      </w:r>
      <w:r w:rsidRPr="00AD2002">
        <w:rPr>
          <w:rFonts w:ascii="Times New Roman" w:hAnsi="Times New Roman" w:cs="Times New Roman"/>
        </w:rPr>
        <w:t>listed in alphabetical order by last name of author</w:t>
      </w:r>
      <w:r w:rsidR="0013020C">
        <w:rPr>
          <w:rFonts w:ascii="Times New Roman" w:hAnsi="Times New Roman" w:cs="Times New Roman"/>
        </w:rPr>
        <w:t>.</w:t>
      </w:r>
    </w:p>
    <w:p w14:paraId="24E789C9" w14:textId="77777777" w:rsidR="00ED09E1" w:rsidRPr="00AD2002" w:rsidRDefault="00A378BC" w:rsidP="00AD2002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>If multiple authors, only the name of the first author is inverted: Last Name, First Name</w:t>
      </w:r>
    </w:p>
    <w:p w14:paraId="619DA548" w14:textId="77777777" w:rsidR="00ED09E1" w:rsidRPr="00AD2002" w:rsidRDefault="00A378BC" w:rsidP="00AD2002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>If no author or editor, order by title</w:t>
      </w:r>
      <w:r w:rsidR="0013020C">
        <w:rPr>
          <w:rFonts w:ascii="Times New Roman" w:hAnsi="Times New Roman" w:cs="Times New Roman"/>
        </w:rPr>
        <w:t>.</w:t>
      </w:r>
      <w:r w:rsidRPr="00AD2002">
        <w:rPr>
          <w:rFonts w:ascii="Times New Roman" w:hAnsi="Times New Roman" w:cs="Times New Roman"/>
        </w:rPr>
        <w:t xml:space="preserve"> </w:t>
      </w:r>
    </w:p>
    <w:p w14:paraId="3D48EAD6" w14:textId="0C37D506" w:rsidR="00C76511" w:rsidRPr="00C76511" w:rsidRDefault="00A378BC" w:rsidP="00A84F81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C76511">
        <w:rPr>
          <w:rFonts w:ascii="Times New Roman" w:hAnsi="Times New Roman" w:cs="Times New Roman"/>
        </w:rPr>
        <w:t xml:space="preserve">A single-author entry precedes a multi-author entry beginning with the same name. </w:t>
      </w:r>
    </w:p>
    <w:p w14:paraId="18C65E79" w14:textId="77777777" w:rsidR="00ED09E1" w:rsidRPr="00AD2002" w:rsidRDefault="00A378BC" w:rsidP="00AD20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D2002">
        <w:rPr>
          <w:rFonts w:ascii="Times New Roman" w:hAnsi="Times New Roman" w:cs="Times New Roman"/>
        </w:rPr>
        <w:t xml:space="preserve">Notes use commas and parentheses to separate items in a citation; a bibliography uses periods. </w:t>
      </w:r>
    </w:p>
    <w:p w14:paraId="0D230E78" w14:textId="77777777" w:rsidR="00AD2002" w:rsidRDefault="00AD2002" w:rsidP="00AD2002">
      <w:pPr>
        <w:rPr>
          <w:rFonts w:ascii="Times New Roman" w:hAnsi="Times New Roman" w:cs="Times New Roman"/>
          <w:b/>
        </w:rPr>
      </w:pPr>
    </w:p>
    <w:p w14:paraId="14EEC226" w14:textId="77AFB19A" w:rsidR="00AD2002" w:rsidRDefault="00AD2002" w:rsidP="00AD2002">
      <w:pPr>
        <w:jc w:val="center"/>
        <w:rPr>
          <w:rFonts w:ascii="Times New Roman" w:hAnsi="Times New Roman" w:cs="Times New Roman"/>
          <w:b/>
        </w:rPr>
      </w:pPr>
    </w:p>
    <w:p w14:paraId="47AFE2D6" w14:textId="63078CF3" w:rsidR="00F14430" w:rsidRDefault="0015471A" w:rsidP="00AD20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C494B9" wp14:editId="7E5F93BB">
            <wp:extent cx="6601746" cy="2267266"/>
            <wp:effectExtent l="152400" t="152400" r="370840" b="36195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_06_24_Chicago_ExBib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1746" cy="2267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CD8D57" w14:textId="15B3F1E3" w:rsidR="00F14430" w:rsidRDefault="00F14430" w:rsidP="00AD2002">
      <w:pPr>
        <w:jc w:val="center"/>
        <w:rPr>
          <w:rFonts w:ascii="Times New Roman" w:hAnsi="Times New Roman" w:cs="Times New Roman"/>
          <w:b/>
        </w:rPr>
      </w:pPr>
    </w:p>
    <w:p w14:paraId="33535C8B" w14:textId="20121A7D" w:rsidR="00F14430" w:rsidRDefault="00F14430" w:rsidP="00AD2002">
      <w:pPr>
        <w:jc w:val="center"/>
        <w:rPr>
          <w:rFonts w:ascii="Times New Roman" w:hAnsi="Times New Roman" w:cs="Times New Roman"/>
          <w:b/>
        </w:rPr>
      </w:pPr>
    </w:p>
    <w:p w14:paraId="718EE6A7" w14:textId="12338C2F" w:rsidR="00F14430" w:rsidRDefault="00F14430" w:rsidP="00AD2002">
      <w:pPr>
        <w:jc w:val="center"/>
        <w:rPr>
          <w:rFonts w:ascii="Times New Roman" w:hAnsi="Times New Roman" w:cs="Times New Roman"/>
          <w:b/>
        </w:rPr>
      </w:pPr>
    </w:p>
    <w:p w14:paraId="5E958FC2" w14:textId="2AB8F785" w:rsidR="00F14430" w:rsidRDefault="00F14430" w:rsidP="00AD2002">
      <w:pPr>
        <w:jc w:val="center"/>
        <w:rPr>
          <w:rFonts w:ascii="Times New Roman" w:hAnsi="Times New Roman" w:cs="Times New Roman"/>
          <w:b/>
        </w:rPr>
      </w:pPr>
    </w:p>
    <w:p w14:paraId="14FC6E54" w14:textId="33214B28" w:rsidR="00F14430" w:rsidRDefault="00F14430" w:rsidP="00AD2002">
      <w:pPr>
        <w:jc w:val="center"/>
        <w:rPr>
          <w:rFonts w:ascii="Times New Roman" w:hAnsi="Times New Roman" w:cs="Times New Roman"/>
          <w:b/>
        </w:rPr>
      </w:pPr>
    </w:p>
    <w:p w14:paraId="1F4D11AE" w14:textId="5ACBCC13" w:rsidR="00BB5CBE" w:rsidRDefault="00BB5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716F957" w14:textId="610E7B7A" w:rsidR="00BB5CBE" w:rsidRPr="00266221" w:rsidRDefault="005E6097" w:rsidP="00BB5CBE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ED944F1" wp14:editId="39CA8EA3">
            <wp:simplePos x="0" y="0"/>
            <wp:positionH relativeFrom="column">
              <wp:posOffset>4533900</wp:posOffset>
            </wp:positionH>
            <wp:positionV relativeFrom="paragraph">
              <wp:posOffset>-285750</wp:posOffset>
            </wp:positionV>
            <wp:extent cx="2542540" cy="6216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BE">
        <w:rPr>
          <w:rFonts w:ascii="Times New Roman" w:hAnsi="Times New Roman" w:cs="Times New Roman"/>
          <w:b/>
          <w:sz w:val="36"/>
          <w:szCs w:val="36"/>
        </w:rPr>
        <w:t xml:space="preserve">Chicago Style </w:t>
      </w:r>
    </w:p>
    <w:p w14:paraId="47687418" w14:textId="77777777" w:rsidR="00BB5CBE" w:rsidRDefault="00BB5CBE" w:rsidP="00BB5CBE">
      <w:pPr>
        <w:rPr>
          <w:rFonts w:ascii="Times New Roman" w:hAnsi="Times New Roman" w:cs="Times New Roman"/>
          <w:b/>
        </w:rPr>
      </w:pPr>
    </w:p>
    <w:p w14:paraId="0D3A8F5E" w14:textId="77777777" w:rsidR="00BB5CBE" w:rsidRPr="006E5D94" w:rsidRDefault="00BB5CBE" w:rsidP="00BB5CBE">
      <w:pPr>
        <w:outlineLvl w:val="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  <w:b/>
        </w:rPr>
        <w:t xml:space="preserve">Book – </w:t>
      </w:r>
      <w:r>
        <w:rPr>
          <w:rFonts w:ascii="Times New Roman" w:hAnsi="Times New Roman" w:cs="Times New Roman"/>
          <w:b/>
        </w:rPr>
        <w:t>O</w:t>
      </w:r>
      <w:r w:rsidRPr="00B90ED7">
        <w:rPr>
          <w:rFonts w:ascii="Times New Roman" w:hAnsi="Times New Roman" w:cs="Times New Roman"/>
          <w:b/>
        </w:rPr>
        <w:t xml:space="preserve">ne </w:t>
      </w:r>
      <w:r>
        <w:rPr>
          <w:rFonts w:ascii="Times New Roman" w:hAnsi="Times New Roman" w:cs="Times New Roman"/>
          <w:b/>
        </w:rPr>
        <w:t>A</w:t>
      </w:r>
      <w:r w:rsidRPr="00B90ED7">
        <w:rPr>
          <w:rFonts w:ascii="Times New Roman" w:hAnsi="Times New Roman" w:cs="Times New Roman"/>
          <w:b/>
        </w:rPr>
        <w:t>uthor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Chicago Manual</w:t>
      </w:r>
      <w:r>
        <w:rPr>
          <w:rFonts w:ascii="Times New Roman" w:hAnsi="Times New Roman" w:cs="Times New Roman"/>
        </w:rPr>
        <w:t>, Section 14.100)</w:t>
      </w:r>
    </w:p>
    <w:p w14:paraId="1A9ACA0A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N: </w:t>
      </w:r>
      <w:r>
        <w:rPr>
          <w:rFonts w:ascii="Times New Roman" w:hAnsi="Times New Roman" w:cs="Times New Roman"/>
          <w:b/>
        </w:rPr>
        <w:tab/>
      </w:r>
    </w:p>
    <w:p w14:paraId="3F45A0A6" w14:textId="77777777" w:rsidR="00BB5CBE" w:rsidRPr="00DD26EA" w:rsidRDefault="00BB5CBE" w:rsidP="00BB5CBE">
      <w:pPr>
        <w:ind w:firstLine="720"/>
        <w:rPr>
          <w:rFonts w:ascii="Times New Roman" w:hAnsi="Times New Roman" w:cs="Times New Roman"/>
        </w:rPr>
      </w:pPr>
      <w:r w:rsidRPr="00DD26EA">
        <w:rPr>
          <w:rFonts w:ascii="Times New Roman" w:hAnsi="Times New Roman" w:cs="Times New Roman"/>
        </w:rPr>
        <w:t xml:space="preserve">1. Michael Pollan, </w:t>
      </w:r>
      <w:r w:rsidRPr="00DD26EA">
        <w:rPr>
          <w:rFonts w:ascii="Times New Roman" w:hAnsi="Times New Roman" w:cs="Times New Roman"/>
          <w:i/>
          <w:iCs/>
        </w:rPr>
        <w:t>The Omnivore’s Dilemma: A Natural History of Four Meals</w:t>
      </w:r>
      <w:r>
        <w:rPr>
          <w:rFonts w:ascii="Times New Roman" w:hAnsi="Times New Roman" w:cs="Times New Roman"/>
        </w:rPr>
        <w:t xml:space="preserve"> (New York: Penguin, 2006), </w:t>
      </w:r>
      <w:r w:rsidRPr="00DD26EA">
        <w:rPr>
          <w:rFonts w:ascii="Times New Roman" w:hAnsi="Times New Roman" w:cs="Times New Roman"/>
        </w:rPr>
        <w:t xml:space="preserve">99. </w:t>
      </w:r>
    </w:p>
    <w:p w14:paraId="6D30D0ED" w14:textId="77777777" w:rsidR="00BB5CBE" w:rsidRDefault="00BB5CBE" w:rsidP="00BB5CBE">
      <w:pPr>
        <w:rPr>
          <w:rFonts w:ascii="Times New Roman" w:hAnsi="Times New Roman" w:cs="Times New Roman"/>
        </w:rPr>
      </w:pPr>
      <w:r w:rsidRPr="00DD26EA">
        <w:rPr>
          <w:rFonts w:ascii="Times New Roman" w:hAnsi="Times New Roman" w:cs="Times New Roman"/>
        </w:rPr>
        <w:tab/>
        <w:t xml:space="preserve">2. Pollan, </w:t>
      </w:r>
      <w:r w:rsidRPr="00DD26EA">
        <w:rPr>
          <w:rFonts w:ascii="Times New Roman" w:hAnsi="Times New Roman" w:cs="Times New Roman"/>
          <w:i/>
          <w:iCs/>
        </w:rPr>
        <w:t>Omnivore’s Dilemma</w:t>
      </w:r>
      <w:r w:rsidRPr="00DD26EA">
        <w:rPr>
          <w:rFonts w:ascii="Times New Roman" w:hAnsi="Times New Roman" w:cs="Times New Roman"/>
        </w:rPr>
        <w:t xml:space="preserve">, 3. </w:t>
      </w:r>
    </w:p>
    <w:p w14:paraId="04CBFF06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DD26EA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:</w:t>
      </w:r>
    </w:p>
    <w:p w14:paraId="21034473" w14:textId="77777777" w:rsidR="00BB5CBE" w:rsidRDefault="00BB5CBE" w:rsidP="00BB5CBE">
      <w:pPr>
        <w:ind w:left="720" w:hanging="720"/>
        <w:outlineLvl w:val="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 xml:space="preserve">Pollan, Michael. </w:t>
      </w:r>
      <w:r w:rsidRPr="00B90ED7">
        <w:rPr>
          <w:rFonts w:ascii="Times New Roman" w:hAnsi="Times New Roman" w:cs="Times New Roman"/>
          <w:i/>
          <w:iCs/>
        </w:rPr>
        <w:t>The Omnivore’s</w:t>
      </w:r>
      <w:r>
        <w:rPr>
          <w:rFonts w:ascii="Times New Roman" w:hAnsi="Times New Roman" w:cs="Times New Roman"/>
          <w:i/>
          <w:iCs/>
        </w:rPr>
        <w:t xml:space="preserve"> Dilemma: A Natural History of </w:t>
      </w:r>
      <w:r w:rsidRPr="00B90ED7">
        <w:rPr>
          <w:rFonts w:ascii="Times New Roman" w:hAnsi="Times New Roman" w:cs="Times New Roman"/>
          <w:i/>
          <w:iCs/>
        </w:rPr>
        <w:t>Four Meals</w:t>
      </w:r>
      <w:r w:rsidRPr="00B90ED7">
        <w:rPr>
          <w:rFonts w:ascii="Times New Roman" w:hAnsi="Times New Roman" w:cs="Times New Roman"/>
        </w:rPr>
        <w:t xml:space="preserve">. New York: Penguin, 2006. </w:t>
      </w:r>
    </w:p>
    <w:p w14:paraId="1565BD42" w14:textId="77777777" w:rsidR="00BB5CBE" w:rsidRDefault="00BB5CBE" w:rsidP="00BB5CBE">
      <w:pPr>
        <w:rPr>
          <w:rFonts w:ascii="Times New Roman" w:hAnsi="Times New Roman" w:cs="Times New Roman"/>
          <w:b/>
        </w:rPr>
      </w:pPr>
    </w:p>
    <w:p w14:paraId="7B1A3968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  <w:b/>
        </w:rPr>
        <w:t xml:space="preserve">Book – </w:t>
      </w:r>
      <w:r>
        <w:rPr>
          <w:rFonts w:ascii="Times New Roman" w:hAnsi="Times New Roman" w:cs="Times New Roman"/>
          <w:b/>
        </w:rPr>
        <w:t>T</w:t>
      </w:r>
      <w:r w:rsidRPr="00B90ED7">
        <w:rPr>
          <w:rFonts w:ascii="Times New Roman" w:hAnsi="Times New Roman" w:cs="Times New Roman"/>
          <w:b/>
        </w:rPr>
        <w:t xml:space="preserve">wo or </w:t>
      </w:r>
      <w:r>
        <w:rPr>
          <w:rFonts w:ascii="Times New Roman" w:hAnsi="Times New Roman" w:cs="Times New Roman"/>
          <w:b/>
        </w:rPr>
        <w:t>M</w:t>
      </w:r>
      <w:r w:rsidRPr="00B90ED7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A</w:t>
      </w:r>
      <w:r w:rsidRPr="00B90ED7">
        <w:rPr>
          <w:rFonts w:ascii="Times New Roman" w:hAnsi="Times New Roman" w:cs="Times New Roman"/>
          <w:b/>
        </w:rPr>
        <w:t xml:space="preserve">uthors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Chicago Manual</w:t>
      </w:r>
      <w:r>
        <w:rPr>
          <w:rFonts w:ascii="Times New Roman" w:hAnsi="Times New Roman" w:cs="Times New Roman"/>
        </w:rPr>
        <w:t>, Section 14.76)</w:t>
      </w:r>
    </w:p>
    <w:p w14:paraId="38193FF8" w14:textId="77777777" w:rsidR="00BB5CBE" w:rsidRPr="00B90ED7" w:rsidRDefault="00BB5CBE" w:rsidP="00BB5CBE">
      <w:pPr>
        <w:rPr>
          <w:rFonts w:ascii="Times New Roman" w:hAnsi="Times New Roman" w:cs="Times New Roman"/>
          <w:u w:val="single"/>
        </w:rPr>
      </w:pPr>
      <w:r w:rsidRPr="00B54F69">
        <w:rPr>
          <w:rFonts w:ascii="Times New Roman" w:hAnsi="Times New Roman" w:cs="Times New Roman"/>
        </w:rPr>
        <w:t>(</w:t>
      </w:r>
      <w:r w:rsidRPr="00B90ED7">
        <w:rPr>
          <w:rFonts w:ascii="Times New Roman" w:hAnsi="Times New Roman" w:cs="Times New Roman"/>
        </w:rPr>
        <w:t xml:space="preserve">For </w:t>
      </w:r>
      <w:r w:rsidRPr="00B90ED7">
        <w:rPr>
          <w:rFonts w:ascii="Times New Roman" w:hAnsi="Times New Roman" w:cs="Times New Roman"/>
          <w:bCs/>
        </w:rPr>
        <w:t>four or more</w:t>
      </w:r>
      <w:r w:rsidRPr="00B90ED7">
        <w:rPr>
          <w:rFonts w:ascii="Times New Roman" w:hAnsi="Times New Roman" w:cs="Times New Roman"/>
          <w:b/>
          <w:bCs/>
        </w:rPr>
        <w:t xml:space="preserve"> </w:t>
      </w:r>
      <w:r w:rsidRPr="00B90ED7">
        <w:rPr>
          <w:rFonts w:ascii="Times New Roman" w:hAnsi="Times New Roman" w:cs="Times New Roman"/>
        </w:rPr>
        <w:t xml:space="preserve">authors, list all authors in the </w:t>
      </w:r>
      <w:r>
        <w:rPr>
          <w:rFonts w:ascii="Times New Roman" w:hAnsi="Times New Roman" w:cs="Times New Roman"/>
        </w:rPr>
        <w:t>b</w:t>
      </w:r>
      <w:r w:rsidRPr="00B90ED7">
        <w:rPr>
          <w:rFonts w:ascii="Times New Roman" w:hAnsi="Times New Roman" w:cs="Times New Roman"/>
        </w:rPr>
        <w:t>ibliography; in the note, list the first author, followed by et al.</w:t>
      </w:r>
      <w:r>
        <w:rPr>
          <w:rFonts w:ascii="Times New Roman" w:hAnsi="Times New Roman" w:cs="Times New Roman"/>
        </w:rPr>
        <w:t>)</w:t>
      </w:r>
      <w:r w:rsidRPr="00B90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3BB7EA3B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N:</w:t>
      </w:r>
    </w:p>
    <w:p w14:paraId="19A1AACF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  <w:b/>
        </w:rPr>
        <w:tab/>
      </w:r>
      <w:r w:rsidRPr="00B90ED7">
        <w:rPr>
          <w:rFonts w:ascii="Times New Roman" w:hAnsi="Times New Roman" w:cs="Times New Roman"/>
        </w:rPr>
        <w:t xml:space="preserve">1. Geoffrey C. Ward and Ken Burns, </w:t>
      </w:r>
      <w:r w:rsidRPr="00B90ED7">
        <w:rPr>
          <w:rFonts w:ascii="Times New Roman" w:hAnsi="Times New Roman" w:cs="Times New Roman"/>
          <w:i/>
          <w:iCs/>
        </w:rPr>
        <w:t xml:space="preserve">The War: An Intimate History, </w:t>
      </w:r>
      <w:r w:rsidRPr="00656972">
        <w:rPr>
          <w:rFonts w:ascii="Times New Roman" w:hAnsi="Times New Roman" w:cs="Times New Roman"/>
          <w:i/>
          <w:iCs/>
        </w:rPr>
        <w:t>1941</w:t>
      </w:r>
      <w:r w:rsidRPr="00CB19C4">
        <w:rPr>
          <w:rFonts w:ascii="Times New Roman" w:hAnsi="Times New Roman" w:cs="Times New Roman"/>
          <w:i/>
        </w:rPr>
        <w:t>–</w:t>
      </w:r>
      <w:r w:rsidRPr="00656972">
        <w:rPr>
          <w:rFonts w:ascii="Times New Roman" w:hAnsi="Times New Roman" w:cs="Times New Roman"/>
          <w:i/>
          <w:iCs/>
        </w:rPr>
        <w:t>1945</w:t>
      </w:r>
      <w:r w:rsidRPr="00B90ED7">
        <w:rPr>
          <w:rFonts w:ascii="Times New Roman" w:hAnsi="Times New Roman" w:cs="Times New Roman"/>
          <w:i/>
          <w:iCs/>
        </w:rPr>
        <w:t xml:space="preserve"> </w:t>
      </w:r>
      <w:r w:rsidRPr="00B90ED7">
        <w:rPr>
          <w:rFonts w:ascii="Times New Roman" w:hAnsi="Times New Roman" w:cs="Times New Roman"/>
        </w:rPr>
        <w:t xml:space="preserve">(New York: Knopf, 2007), 52. </w:t>
      </w:r>
    </w:p>
    <w:p w14:paraId="6A2284B7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2. Ward and Burns, </w:t>
      </w:r>
      <w:r>
        <w:rPr>
          <w:rFonts w:ascii="Times New Roman" w:hAnsi="Times New Roman" w:cs="Times New Roman"/>
          <w:i/>
          <w:iCs/>
        </w:rPr>
        <w:t>Intimate History</w:t>
      </w:r>
      <w:r w:rsidRPr="00B90ED7">
        <w:rPr>
          <w:rFonts w:ascii="Times New Roman" w:hAnsi="Times New Roman" w:cs="Times New Roman"/>
        </w:rPr>
        <w:t>, 59</w:t>
      </w:r>
      <w:r w:rsidRPr="00D42A9E">
        <w:rPr>
          <w:rFonts w:ascii="Times New Roman" w:hAnsi="Times New Roman" w:cs="Times New Roman"/>
        </w:rPr>
        <w:t>–</w:t>
      </w:r>
      <w:r w:rsidRPr="00B90ED7">
        <w:rPr>
          <w:rFonts w:ascii="Times New Roman" w:hAnsi="Times New Roman" w:cs="Times New Roman"/>
        </w:rPr>
        <w:t xml:space="preserve">61. </w:t>
      </w:r>
    </w:p>
    <w:p w14:paraId="494A3F31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B:</w:t>
      </w:r>
    </w:p>
    <w:p w14:paraId="4067050E" w14:textId="77777777" w:rsidR="00BB5CBE" w:rsidRDefault="00BB5CBE" w:rsidP="00BB5CBE">
      <w:pPr>
        <w:ind w:left="720" w:hanging="72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 xml:space="preserve">Ward, Geoffrey C., and Ken Burns. </w:t>
      </w:r>
      <w:r w:rsidRPr="00B90ED7">
        <w:rPr>
          <w:rFonts w:ascii="Times New Roman" w:hAnsi="Times New Roman" w:cs="Times New Roman"/>
          <w:i/>
          <w:iCs/>
        </w:rPr>
        <w:t xml:space="preserve">The War: An Intimate History, </w:t>
      </w:r>
      <w:r w:rsidRPr="00B90ED7">
        <w:rPr>
          <w:rFonts w:ascii="Times New Roman" w:hAnsi="Times New Roman" w:cs="Times New Roman"/>
          <w:i/>
          <w:iCs/>
        </w:rPr>
        <w:tab/>
        <w:t>1941</w:t>
      </w:r>
      <w:r w:rsidRPr="00D42A9E">
        <w:rPr>
          <w:rFonts w:ascii="Times New Roman" w:hAnsi="Times New Roman" w:cs="Times New Roman"/>
        </w:rPr>
        <w:t>–</w:t>
      </w:r>
      <w:r w:rsidRPr="00B90ED7">
        <w:rPr>
          <w:rFonts w:ascii="Times New Roman" w:hAnsi="Times New Roman" w:cs="Times New Roman"/>
          <w:i/>
          <w:iCs/>
        </w:rPr>
        <w:t>1945</w:t>
      </w:r>
      <w:r w:rsidRPr="00B90ED7">
        <w:rPr>
          <w:rFonts w:ascii="Times New Roman" w:hAnsi="Times New Roman" w:cs="Times New Roman"/>
        </w:rPr>
        <w:t xml:space="preserve">. New York: Knopf, 2007. </w:t>
      </w:r>
    </w:p>
    <w:p w14:paraId="4B39C426" w14:textId="77777777" w:rsidR="00BB5CBE" w:rsidRDefault="00BB5CBE" w:rsidP="00BB5CBE">
      <w:pPr>
        <w:rPr>
          <w:rFonts w:ascii="Times New Roman" w:hAnsi="Times New Roman" w:cs="Times New Roman"/>
        </w:rPr>
      </w:pPr>
    </w:p>
    <w:p w14:paraId="0226CC63" w14:textId="77777777" w:rsidR="00BB5CBE" w:rsidRDefault="00BB5CBE" w:rsidP="00BB5CBE">
      <w:pPr>
        <w:ind w:left="720" w:hanging="72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  <w:b/>
        </w:rPr>
        <w:t>Chapter or Part of Book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Chicago Manual</w:t>
      </w:r>
      <w:r>
        <w:rPr>
          <w:rFonts w:ascii="Times New Roman" w:hAnsi="Times New Roman" w:cs="Times New Roman"/>
        </w:rPr>
        <w:t>, Section 14.106</w:t>
      </w:r>
      <w:r w:rsidRPr="00D42A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7)</w:t>
      </w:r>
    </w:p>
    <w:p w14:paraId="257B98A1" w14:textId="77777777" w:rsidR="00BB5CBE" w:rsidRPr="00B90ED7" w:rsidRDefault="00BB5CBE" w:rsidP="00BB5CB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N:</w:t>
      </w:r>
    </w:p>
    <w:p w14:paraId="119B27D8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1. John D. Kelly, “Seeing Red: Mao Fetishism, Pax Americana, and the Moral Economy of War,” in </w:t>
      </w:r>
      <w:r w:rsidRPr="00B90ED7">
        <w:rPr>
          <w:rFonts w:ascii="Times New Roman" w:hAnsi="Times New Roman" w:cs="Times New Roman"/>
          <w:i/>
          <w:iCs/>
        </w:rPr>
        <w:t>Anthropology and Global Counterinsurgency</w:t>
      </w:r>
      <w:r>
        <w:rPr>
          <w:rFonts w:ascii="Times New Roman" w:hAnsi="Times New Roman" w:cs="Times New Roman"/>
        </w:rPr>
        <w:t>, ed.</w:t>
      </w:r>
      <w:r w:rsidRPr="00B90ED7">
        <w:rPr>
          <w:rFonts w:ascii="Times New Roman" w:hAnsi="Times New Roman" w:cs="Times New Roman"/>
        </w:rPr>
        <w:t xml:space="preserve"> John D. Kelly et al. (Chicago: University of Chicago Press, 2010), 77.</w:t>
      </w:r>
    </w:p>
    <w:p w14:paraId="08543B4D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2. Kelly, “Seeing Red,” 81. </w:t>
      </w:r>
    </w:p>
    <w:p w14:paraId="2273A46F" w14:textId="77777777" w:rsidR="00BB5CBE" w:rsidRPr="00B90ED7" w:rsidRDefault="00BB5CBE" w:rsidP="00BB5CB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B:</w:t>
      </w:r>
      <w:r w:rsidRPr="00B90ED7">
        <w:rPr>
          <w:rFonts w:ascii="Times New Roman" w:hAnsi="Times New Roman" w:cs="Times New Roman"/>
          <w:b/>
          <w:bCs/>
        </w:rPr>
        <w:t xml:space="preserve"> </w:t>
      </w:r>
    </w:p>
    <w:p w14:paraId="4977F749" w14:textId="62034AD8" w:rsidR="00BB5CBE" w:rsidRDefault="00BB5CBE" w:rsidP="00BB5CBE">
      <w:pPr>
        <w:ind w:left="720" w:hanging="720"/>
        <w:rPr>
          <w:rFonts w:ascii="Times New Roman" w:hAnsi="Times New Roman" w:cs="Times New Roman"/>
        </w:rPr>
      </w:pPr>
      <w:r w:rsidRPr="163FE4BD">
        <w:rPr>
          <w:rFonts w:ascii="Times New Roman" w:hAnsi="Times New Roman" w:cs="Times New Roman"/>
        </w:rPr>
        <w:t xml:space="preserve">Kelly, John D. “Seeing Red: Mao Fetishism, Pax Americana, and the Moral Economy of War.” In </w:t>
      </w:r>
      <w:r w:rsidRPr="163FE4BD">
        <w:rPr>
          <w:rFonts w:ascii="Times New Roman" w:hAnsi="Times New Roman" w:cs="Times New Roman"/>
          <w:i/>
          <w:iCs/>
        </w:rPr>
        <w:t>Anthropology and Global Counterinsurgency</w:t>
      </w:r>
      <w:r w:rsidRPr="163FE4BD">
        <w:rPr>
          <w:rFonts w:ascii="Times New Roman" w:hAnsi="Times New Roman" w:cs="Times New Roman"/>
        </w:rPr>
        <w:t xml:space="preserve">, edited by John D. Kelly, Beatrice Jauregui, Sean T. Mitchell, and Jeremy Walton, 67–83. Chicago: University of Chicago Press, 2010. </w:t>
      </w:r>
    </w:p>
    <w:p w14:paraId="1A5697DE" w14:textId="77777777" w:rsidR="00BB5CBE" w:rsidRDefault="00BB5CBE" w:rsidP="00BB5CBE">
      <w:pPr>
        <w:ind w:left="720" w:hanging="720"/>
        <w:rPr>
          <w:rFonts w:ascii="Times New Roman" w:hAnsi="Times New Roman" w:cs="Times New Roman"/>
        </w:rPr>
      </w:pPr>
    </w:p>
    <w:p w14:paraId="070CEC27" w14:textId="77777777" w:rsidR="00BB5CBE" w:rsidRPr="00B90ED7" w:rsidRDefault="00BB5CBE" w:rsidP="00BB5CBE">
      <w:pPr>
        <w:ind w:left="720" w:hanging="720"/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Newspaper or Magazine Article</w:t>
      </w:r>
      <w:r>
        <w:rPr>
          <w:rFonts w:ascii="Times New Roman" w:hAnsi="Times New Roman" w:cs="Times New Roman"/>
          <w:b/>
        </w:rPr>
        <w:t xml:space="preserve"> – Print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Chicago Manual</w:t>
      </w:r>
      <w:r>
        <w:rPr>
          <w:rFonts w:ascii="Times New Roman" w:hAnsi="Times New Roman" w:cs="Times New Roman"/>
        </w:rPr>
        <w:t>, Section 14.188, 14.191)</w:t>
      </w:r>
    </w:p>
    <w:p w14:paraId="15CC591B" w14:textId="77777777" w:rsidR="00BB5CBE" w:rsidRPr="00B90ED7" w:rsidRDefault="00BB5CBE" w:rsidP="00BB5CBE">
      <w:pPr>
        <w:ind w:left="720" w:hanging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N:</w:t>
      </w:r>
    </w:p>
    <w:p w14:paraId="5B83187B" w14:textId="77777777" w:rsidR="00BB5CBE" w:rsidRPr="00B90ED7" w:rsidRDefault="00BB5CBE" w:rsidP="34363880">
      <w:pPr>
        <w:ind w:left="72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</w:r>
      <w:r w:rsidR="535AB69D" w:rsidRPr="00B90ED7">
        <w:rPr>
          <w:rFonts w:ascii="Times New Roman" w:hAnsi="Times New Roman" w:cs="Times New Roman"/>
        </w:rPr>
        <w:t xml:space="preserve">1. Daniel Mendelsohn, “But Enough About Me,” </w:t>
      </w:r>
      <w:r w:rsidR="535AB69D" w:rsidRPr="34363880">
        <w:rPr>
          <w:rFonts w:ascii="Times New Roman" w:hAnsi="Times New Roman" w:cs="Times New Roman"/>
          <w:i/>
          <w:iCs/>
        </w:rPr>
        <w:t>New Yorker</w:t>
      </w:r>
      <w:r w:rsidR="535AB69D" w:rsidRPr="00B90ED7">
        <w:rPr>
          <w:rFonts w:ascii="Times New Roman" w:hAnsi="Times New Roman" w:cs="Times New Roman"/>
        </w:rPr>
        <w:t>, January 25, 2010, 68.</w:t>
      </w:r>
    </w:p>
    <w:p w14:paraId="4F4EFEF3" w14:textId="77777777" w:rsidR="00BB5CBE" w:rsidRPr="00B90ED7" w:rsidRDefault="00BB5CBE" w:rsidP="34363880">
      <w:pPr>
        <w:ind w:left="72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</w:r>
      <w:r w:rsidR="535AB69D" w:rsidRPr="00B90ED7">
        <w:rPr>
          <w:rFonts w:ascii="Times New Roman" w:hAnsi="Times New Roman" w:cs="Times New Roman"/>
        </w:rPr>
        <w:t xml:space="preserve">2. Mendelsohn, “But Enough About Me,” 69. </w:t>
      </w:r>
    </w:p>
    <w:p w14:paraId="24978912" w14:textId="77777777" w:rsidR="00BB5CBE" w:rsidRPr="00B90ED7" w:rsidRDefault="00BB5CBE" w:rsidP="00BB5CBE">
      <w:pPr>
        <w:ind w:left="720" w:hanging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B:</w:t>
      </w:r>
    </w:p>
    <w:p w14:paraId="64723461" w14:textId="77777777" w:rsidR="00BB5CBE" w:rsidRDefault="00BB5CBE" w:rsidP="00BB5CBE">
      <w:pPr>
        <w:ind w:left="720" w:hanging="720"/>
        <w:outlineLvl w:val="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 xml:space="preserve">Mendelsohn, Daniel. “But Enough About Me.” </w:t>
      </w:r>
      <w:r w:rsidRPr="00B90ED7">
        <w:rPr>
          <w:rFonts w:ascii="Times New Roman" w:hAnsi="Times New Roman" w:cs="Times New Roman"/>
          <w:i/>
          <w:iCs/>
        </w:rPr>
        <w:t>New Yorker</w:t>
      </w:r>
      <w:r>
        <w:rPr>
          <w:rFonts w:ascii="Times New Roman" w:hAnsi="Times New Roman" w:cs="Times New Roman"/>
        </w:rPr>
        <w:t xml:space="preserve">, </w:t>
      </w:r>
      <w:r w:rsidRPr="00B90ED7">
        <w:rPr>
          <w:rFonts w:ascii="Times New Roman" w:hAnsi="Times New Roman" w:cs="Times New Roman"/>
        </w:rPr>
        <w:t xml:space="preserve">January 25, 2010. </w:t>
      </w:r>
    </w:p>
    <w:p w14:paraId="0C5059F6" w14:textId="77777777" w:rsidR="00BB5CBE" w:rsidRPr="00B90ED7" w:rsidRDefault="00BB5CBE" w:rsidP="00BB5CBE">
      <w:pPr>
        <w:ind w:left="720" w:hanging="720"/>
        <w:rPr>
          <w:rFonts w:ascii="Times New Roman" w:hAnsi="Times New Roman" w:cs="Times New Roman"/>
        </w:rPr>
      </w:pPr>
    </w:p>
    <w:p w14:paraId="0197FB5A" w14:textId="77777777" w:rsidR="00BB5CBE" w:rsidRDefault="00BB5CBE" w:rsidP="00BB5CB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YouTube Video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Chicago Manual</w:t>
      </w:r>
      <w:r>
        <w:rPr>
          <w:rFonts w:ascii="Times New Roman" w:hAnsi="Times New Roman" w:cs="Times New Roman"/>
        </w:rPr>
        <w:t>, Section 14.209)</w:t>
      </w:r>
    </w:p>
    <w:p w14:paraId="3E925C06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>N:</w:t>
      </w:r>
    </w:p>
    <w:p w14:paraId="0FE13218" w14:textId="77777777" w:rsidR="00BB5CBE" w:rsidRPr="007D660C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1. </w:t>
      </w:r>
      <w:r>
        <w:rPr>
          <w:rFonts w:ascii="Times New Roman" w:hAnsi="Times New Roman" w:cs="Times New Roman"/>
        </w:rPr>
        <w:t>Tara Stiles (</w:t>
      </w:r>
      <w:proofErr w:type="spellStart"/>
      <w:r>
        <w:rPr>
          <w:rFonts w:ascii="Times New Roman" w:hAnsi="Times New Roman" w:cs="Times New Roman"/>
        </w:rPr>
        <w:t>TaraStiles</w:t>
      </w:r>
      <w:proofErr w:type="spellEnd"/>
      <w:r>
        <w:rPr>
          <w:rFonts w:ascii="Times New Roman" w:hAnsi="Times New Roman" w:cs="Times New Roman"/>
        </w:rPr>
        <w:t>)</w:t>
      </w:r>
      <w:r w:rsidRPr="00B90ED7">
        <w:rPr>
          <w:rFonts w:ascii="Times New Roman" w:hAnsi="Times New Roman" w:cs="Times New Roman"/>
        </w:rPr>
        <w:t xml:space="preserve">, </w:t>
      </w:r>
      <w:r w:rsidRPr="007D660C">
        <w:rPr>
          <w:rFonts w:ascii="Times New Roman" w:hAnsi="Times New Roman" w:cs="Times New Roman"/>
        </w:rPr>
        <w:t xml:space="preserve">“10 Minute Yoga for Balance with the Baby Routine,” </w:t>
      </w:r>
      <w:r w:rsidRPr="007D660C">
        <w:rPr>
          <w:rFonts w:ascii="Times New Roman" w:hAnsi="Times New Roman" w:cs="Times New Roman"/>
          <w:iCs/>
        </w:rPr>
        <w:t>YouTube video,</w:t>
      </w:r>
      <w:r w:rsidRPr="007D660C">
        <w:rPr>
          <w:rFonts w:ascii="Times New Roman" w:hAnsi="Times New Roman" w:cs="Times New Roman"/>
        </w:rPr>
        <w:t xml:space="preserve"> July 14, 2017,</w:t>
      </w:r>
      <w:r w:rsidRPr="00CC54A4">
        <w:rPr>
          <w:rFonts w:ascii="Times New Roman" w:hAnsi="Times New Roman" w:cs="Times New Roman"/>
        </w:rPr>
        <w:t xml:space="preserve"> https://youtu.be/qs5bHcOf4xg</w:t>
      </w:r>
      <w:r w:rsidRPr="007D660C">
        <w:rPr>
          <w:rFonts w:ascii="Times New Roman" w:hAnsi="Times New Roman" w:cs="Times New Roman"/>
        </w:rPr>
        <w:t>.</w:t>
      </w:r>
    </w:p>
    <w:p w14:paraId="4D4B6E7A" w14:textId="77777777" w:rsidR="00BB5CBE" w:rsidRPr="007D660C" w:rsidRDefault="00BB5CBE" w:rsidP="00BB5CBE">
      <w:pPr>
        <w:rPr>
          <w:rFonts w:ascii="Times New Roman" w:hAnsi="Times New Roman" w:cs="Times New Roman"/>
        </w:rPr>
      </w:pPr>
      <w:r w:rsidRPr="007D660C">
        <w:rPr>
          <w:rFonts w:ascii="Times New Roman" w:hAnsi="Times New Roman" w:cs="Times New Roman"/>
        </w:rPr>
        <w:tab/>
        <w:t xml:space="preserve">2. Stiles, “10 Minute Yoga.” </w:t>
      </w:r>
    </w:p>
    <w:p w14:paraId="61DA1B28" w14:textId="77777777" w:rsidR="00BB5CBE" w:rsidRPr="007D660C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7D660C">
        <w:rPr>
          <w:rFonts w:ascii="Times New Roman" w:hAnsi="Times New Roman" w:cs="Times New Roman"/>
          <w:b/>
          <w:bCs/>
        </w:rPr>
        <w:t>B:</w:t>
      </w:r>
    </w:p>
    <w:p w14:paraId="0750A966" w14:textId="77777777" w:rsidR="00BB5CBE" w:rsidRPr="007D660C" w:rsidRDefault="00BB5CBE" w:rsidP="00BB5CB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Stiles</w:t>
      </w:r>
      <w:r w:rsidRPr="00B90E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Tara. “</w:t>
      </w:r>
      <w:r w:rsidRPr="007D660C">
        <w:rPr>
          <w:rFonts w:ascii="Times New Roman" w:hAnsi="Times New Roman" w:cs="Times New Roman"/>
        </w:rPr>
        <w:t xml:space="preserve">10 Minute Yoga for Balance with the Baby Routine.” </w:t>
      </w:r>
      <w:r w:rsidRPr="007D660C">
        <w:rPr>
          <w:rFonts w:ascii="Times New Roman" w:hAnsi="Times New Roman" w:cs="Times New Roman"/>
          <w:iCs/>
        </w:rPr>
        <w:t>YouTube</w:t>
      </w:r>
      <w:r w:rsidRPr="007D660C">
        <w:rPr>
          <w:rFonts w:ascii="Times New Roman" w:hAnsi="Times New Roman" w:cs="Times New Roman"/>
        </w:rPr>
        <w:t xml:space="preserve"> video, July 14, 2017. https://youtu.be/qs5bHcOf4xg.</w:t>
      </w:r>
    </w:p>
    <w:p w14:paraId="3C7F55B1" w14:textId="77777777" w:rsidR="00BB5CBE" w:rsidRDefault="00BB5CBE" w:rsidP="00BB5CBE">
      <w:pPr>
        <w:rPr>
          <w:rFonts w:ascii="Times New Roman" w:hAnsi="Times New Roman" w:cs="Times New Roman"/>
        </w:rPr>
      </w:pPr>
    </w:p>
    <w:p w14:paraId="7C074482" w14:textId="2BA7C654" w:rsidR="00BB5CBE" w:rsidRDefault="00BB5CBE">
      <w:r>
        <w:br w:type="page"/>
      </w:r>
    </w:p>
    <w:p w14:paraId="568B2790" w14:textId="658A4DE4" w:rsidR="00BB5CBE" w:rsidRPr="00266221" w:rsidRDefault="005E6097" w:rsidP="00BB5CBE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3E9343F4" wp14:editId="05DB0577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2542540" cy="6216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BE">
        <w:rPr>
          <w:rFonts w:ascii="Times New Roman" w:hAnsi="Times New Roman" w:cs="Times New Roman"/>
          <w:b/>
          <w:sz w:val="36"/>
          <w:szCs w:val="36"/>
        </w:rPr>
        <w:t xml:space="preserve">Chicago Style </w:t>
      </w:r>
    </w:p>
    <w:p w14:paraId="33799F86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</w:p>
    <w:p w14:paraId="5BE993D9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Journal Article – Print </w:t>
      </w:r>
      <w:r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14.171</w:t>
      </w:r>
      <w:r w:rsidRPr="005B5398">
        <w:rPr>
          <w:rFonts w:ascii="Times New Roman" w:hAnsi="Times New Roman" w:cs="Times New Roman"/>
        </w:rPr>
        <w:t>)</w:t>
      </w:r>
    </w:p>
    <w:p w14:paraId="2AD9C034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>N:</w:t>
      </w:r>
    </w:p>
    <w:p w14:paraId="7EAF5298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1. Joshua I. Weinstein, “The Market in Plato’s </w:t>
      </w:r>
      <w:r w:rsidRPr="00B90ED7">
        <w:rPr>
          <w:rFonts w:ascii="Times New Roman" w:hAnsi="Times New Roman" w:cs="Times New Roman"/>
          <w:i/>
          <w:iCs/>
        </w:rPr>
        <w:t>Republic</w:t>
      </w:r>
      <w:r w:rsidRPr="00B90ED7">
        <w:rPr>
          <w:rFonts w:ascii="Times New Roman" w:hAnsi="Times New Roman" w:cs="Times New Roman"/>
        </w:rPr>
        <w:t xml:space="preserve">,” </w:t>
      </w:r>
      <w:r w:rsidRPr="00B90ED7">
        <w:rPr>
          <w:rFonts w:ascii="Times New Roman" w:hAnsi="Times New Roman" w:cs="Times New Roman"/>
          <w:i/>
          <w:iCs/>
        </w:rPr>
        <w:t xml:space="preserve">Classical Philology </w:t>
      </w:r>
      <w:r w:rsidRPr="00B90ED7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>, no. 4</w:t>
      </w:r>
      <w:r w:rsidRPr="00B90E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October </w:t>
      </w:r>
      <w:r w:rsidRPr="00B90ED7">
        <w:rPr>
          <w:rFonts w:ascii="Times New Roman" w:hAnsi="Times New Roman" w:cs="Times New Roman"/>
        </w:rPr>
        <w:t>2009): 440.</w:t>
      </w:r>
    </w:p>
    <w:p w14:paraId="27008AE7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2. Weinstein, “Plato’s </w:t>
      </w:r>
      <w:r w:rsidRPr="00B90ED7">
        <w:rPr>
          <w:rFonts w:ascii="Times New Roman" w:hAnsi="Times New Roman" w:cs="Times New Roman"/>
          <w:i/>
          <w:iCs/>
        </w:rPr>
        <w:t>Republic</w:t>
      </w:r>
      <w:r w:rsidRPr="00B90ED7">
        <w:rPr>
          <w:rFonts w:ascii="Times New Roman" w:hAnsi="Times New Roman" w:cs="Times New Roman"/>
        </w:rPr>
        <w:t>,” 452</w:t>
      </w:r>
      <w:r w:rsidRPr="00D42A9E">
        <w:rPr>
          <w:rFonts w:ascii="Times New Roman" w:hAnsi="Times New Roman" w:cs="Times New Roman"/>
        </w:rPr>
        <w:t>–</w:t>
      </w:r>
      <w:r w:rsidRPr="00B90ED7">
        <w:rPr>
          <w:rFonts w:ascii="Times New Roman" w:hAnsi="Times New Roman" w:cs="Times New Roman"/>
        </w:rPr>
        <w:t xml:space="preserve">53. </w:t>
      </w:r>
    </w:p>
    <w:p w14:paraId="5ADD9928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 xml:space="preserve">B: </w:t>
      </w:r>
    </w:p>
    <w:p w14:paraId="02497A30" w14:textId="77777777" w:rsidR="00BB5CBE" w:rsidRDefault="00BB5CBE" w:rsidP="00BB5CBE">
      <w:pPr>
        <w:ind w:left="720" w:hanging="720"/>
        <w:outlineLvl w:val="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 xml:space="preserve">Weinstein, Joshua I. “The Market in Plato’s </w:t>
      </w:r>
      <w:r w:rsidRPr="00B90ED7">
        <w:rPr>
          <w:rFonts w:ascii="Times New Roman" w:hAnsi="Times New Roman" w:cs="Times New Roman"/>
          <w:i/>
          <w:iCs/>
        </w:rPr>
        <w:t>Republic</w:t>
      </w:r>
      <w:r w:rsidRPr="00B90ED7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  <w:iCs/>
        </w:rPr>
        <w:t xml:space="preserve">Classical </w:t>
      </w:r>
      <w:r w:rsidRPr="00B90ED7">
        <w:rPr>
          <w:rFonts w:ascii="Times New Roman" w:hAnsi="Times New Roman" w:cs="Times New Roman"/>
          <w:i/>
          <w:iCs/>
        </w:rPr>
        <w:t xml:space="preserve">Philology </w:t>
      </w:r>
      <w:r w:rsidRPr="00B90ED7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>, no. 4</w:t>
      </w:r>
      <w:r w:rsidRPr="00B90E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October </w:t>
      </w:r>
      <w:r w:rsidRPr="00B90ED7">
        <w:rPr>
          <w:rFonts w:ascii="Times New Roman" w:hAnsi="Times New Roman" w:cs="Times New Roman"/>
        </w:rPr>
        <w:t>2009): 439</w:t>
      </w:r>
      <w:r w:rsidRPr="00D42A9E">
        <w:rPr>
          <w:rFonts w:ascii="Times New Roman" w:hAnsi="Times New Roman" w:cs="Times New Roman"/>
        </w:rPr>
        <w:t>–</w:t>
      </w:r>
      <w:r w:rsidRPr="00B90ED7">
        <w:rPr>
          <w:rFonts w:ascii="Times New Roman" w:hAnsi="Times New Roman" w:cs="Times New Roman"/>
        </w:rPr>
        <w:t>58.</w:t>
      </w:r>
      <w:r>
        <w:rPr>
          <w:rFonts w:ascii="Times New Roman" w:hAnsi="Times New Roman" w:cs="Times New Roman"/>
        </w:rPr>
        <w:t xml:space="preserve"> </w:t>
      </w:r>
    </w:p>
    <w:p w14:paraId="57E13111" w14:textId="77777777" w:rsidR="00BB5CBE" w:rsidRDefault="00BB5CBE" w:rsidP="00BB5CBE">
      <w:pPr>
        <w:rPr>
          <w:rFonts w:ascii="Times New Roman" w:hAnsi="Times New Roman" w:cs="Times New Roman"/>
        </w:rPr>
      </w:pPr>
    </w:p>
    <w:p w14:paraId="75244AC4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Journal Article – Online with DOI </w:t>
      </w:r>
      <w:r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14.175</w:t>
      </w:r>
      <w:r w:rsidRPr="005B5398">
        <w:rPr>
          <w:rFonts w:ascii="Times New Roman" w:hAnsi="Times New Roman" w:cs="Times New Roman"/>
        </w:rPr>
        <w:t>)</w:t>
      </w:r>
    </w:p>
    <w:p w14:paraId="0C554023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N:</w:t>
      </w:r>
    </w:p>
    <w:p w14:paraId="3D8A26CD" w14:textId="77777777" w:rsidR="00BB5CBE" w:rsidRPr="005B5398" w:rsidRDefault="00BB5CBE" w:rsidP="00BB5CBE">
      <w:pPr>
        <w:rPr>
          <w:rFonts w:ascii="Times New Roman" w:hAnsi="Times New Roman" w:cs="Times New Roman"/>
        </w:rPr>
      </w:pPr>
      <w:r w:rsidRPr="005B53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Miriam </w:t>
      </w:r>
      <w:proofErr w:type="spellStart"/>
      <w:r>
        <w:rPr>
          <w:rFonts w:ascii="Times New Roman" w:hAnsi="Times New Roman" w:cs="Times New Roman"/>
        </w:rPr>
        <w:t>Schoenfield</w:t>
      </w:r>
      <w:proofErr w:type="spellEnd"/>
      <w:r w:rsidRPr="005B5398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Moral Vagueness is Ontic Vagueness</w:t>
      </w:r>
      <w:r w:rsidRPr="005B5398">
        <w:rPr>
          <w:rFonts w:ascii="Times New Roman" w:hAnsi="Times New Roman" w:cs="Times New Roman"/>
        </w:rPr>
        <w:t xml:space="preserve">,” </w:t>
      </w:r>
      <w:r w:rsidRPr="00CB19C4">
        <w:rPr>
          <w:rFonts w:ascii="Times New Roman" w:hAnsi="Times New Roman" w:cs="Times New Roman"/>
          <w:i/>
        </w:rPr>
        <w:t>Ethics</w:t>
      </w:r>
      <w:r>
        <w:rPr>
          <w:rFonts w:ascii="Times New Roman" w:hAnsi="Times New Roman" w:cs="Times New Roman"/>
        </w:rPr>
        <w:t xml:space="preserve"> 126</w:t>
      </w:r>
      <w:r w:rsidRPr="005B5398">
        <w:rPr>
          <w:rFonts w:ascii="Times New Roman" w:hAnsi="Times New Roman" w:cs="Times New Roman"/>
        </w:rPr>
        <w:t xml:space="preserve">, no. </w:t>
      </w:r>
      <w:r>
        <w:rPr>
          <w:rFonts w:ascii="Times New Roman" w:hAnsi="Times New Roman" w:cs="Times New Roman"/>
        </w:rPr>
        <w:t>2</w:t>
      </w:r>
      <w:r w:rsidRPr="005B53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2016</w:t>
      </w:r>
      <w:r w:rsidRPr="005B53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260</w:t>
      </w:r>
      <w:r w:rsidRPr="00D42A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61, https://doi.org/10.1086/683541</w:t>
      </w:r>
      <w:r w:rsidRPr="005B5398">
        <w:rPr>
          <w:rFonts w:ascii="Times New Roman" w:hAnsi="Times New Roman" w:cs="Times New Roman"/>
        </w:rPr>
        <w:t>.</w:t>
      </w:r>
    </w:p>
    <w:p w14:paraId="77FF6721" w14:textId="77777777" w:rsidR="00BB5CBE" w:rsidRPr="005B5398" w:rsidRDefault="00BB5CBE" w:rsidP="00BB5CBE">
      <w:pPr>
        <w:rPr>
          <w:rFonts w:ascii="Times New Roman" w:hAnsi="Times New Roman" w:cs="Times New Roman"/>
        </w:rPr>
      </w:pPr>
      <w:r>
        <w:tab/>
      </w:r>
      <w:r w:rsidRPr="005B5398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Schoenfield</w:t>
      </w:r>
      <w:proofErr w:type="spellEnd"/>
      <w:r>
        <w:rPr>
          <w:rFonts w:ascii="Times New Roman" w:hAnsi="Times New Roman" w:cs="Times New Roman"/>
        </w:rPr>
        <w:t>, “Moral Vagueness is Ontic Vagueness,” 270.</w:t>
      </w:r>
    </w:p>
    <w:p w14:paraId="1C2442F8" w14:textId="77777777" w:rsidR="00BB5CBE" w:rsidRDefault="00BB5CBE" w:rsidP="00BB5CBE">
      <w:pPr>
        <w:rPr>
          <w:rFonts w:ascii="Times New Roman" w:hAnsi="Times New Roman" w:cs="Times New Roman"/>
          <w:b/>
        </w:rPr>
      </w:pPr>
    </w:p>
    <w:p w14:paraId="3629DFD0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B:</w:t>
      </w:r>
    </w:p>
    <w:p w14:paraId="7F7BFF7B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Schoenfield, Miriam.</w:t>
      </w:r>
      <w:r w:rsidRPr="002E183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</w:rPr>
        <w:t xml:space="preserve">“Moral Vagueness is Ontic Vagueness.” </w:t>
      </w:r>
      <w:r>
        <w:rPr>
          <w:rFonts w:ascii="Times New Roman" w:hAnsi="Times New Roman" w:cs="Times New Roman"/>
          <w:i/>
        </w:rPr>
        <w:t xml:space="preserve">Ethics </w:t>
      </w:r>
      <w:r>
        <w:rPr>
          <w:rFonts w:ascii="Times New Roman" w:hAnsi="Times New Roman" w:cs="Times New Roman"/>
        </w:rPr>
        <w:t>126, no. 2 (2016): 257</w:t>
      </w:r>
      <w:r w:rsidRPr="00D42A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82.</w:t>
      </w:r>
    </w:p>
    <w:p w14:paraId="5305187B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https://doi.org/10.1086/683541.</w:t>
      </w:r>
    </w:p>
    <w:p w14:paraId="0588F7D6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</w:p>
    <w:p w14:paraId="7298755A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Journal Article – Online without DOI </w:t>
      </w:r>
      <w:r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14.175</w:t>
      </w:r>
      <w:r w:rsidRPr="005B5398">
        <w:rPr>
          <w:rFonts w:ascii="Times New Roman" w:hAnsi="Times New Roman" w:cs="Times New Roman"/>
        </w:rPr>
        <w:t>)</w:t>
      </w:r>
    </w:p>
    <w:p w14:paraId="5DDAE8C4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N:</w:t>
      </w:r>
    </w:p>
    <w:p w14:paraId="322096C6" w14:textId="77777777" w:rsidR="00BB5CBE" w:rsidRPr="005B5398" w:rsidRDefault="00BB5CBE" w:rsidP="00BB5CBE">
      <w:pPr>
        <w:rPr>
          <w:rFonts w:ascii="Times New Roman" w:hAnsi="Times New Roman" w:cs="Times New Roman"/>
        </w:rPr>
      </w:pPr>
      <w:r w:rsidRPr="005B5398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Zina </w:t>
      </w:r>
      <w:proofErr w:type="spellStart"/>
      <w:r>
        <w:rPr>
          <w:rFonts w:ascii="Times New Roman" w:hAnsi="Times New Roman" w:cs="Times New Roman"/>
        </w:rPr>
        <w:t>Giannopoulou</w:t>
      </w:r>
      <w:proofErr w:type="spellEnd"/>
      <w:r w:rsidRPr="005B5398">
        <w:rPr>
          <w:rFonts w:ascii="Times New Roman" w:hAnsi="Times New Roman" w:cs="Times New Roman"/>
        </w:rPr>
        <w:t>, “</w:t>
      </w:r>
      <w:r>
        <w:rPr>
          <w:rFonts w:ascii="Times New Roman" w:hAnsi="Times New Roman" w:cs="Times New Roman"/>
        </w:rPr>
        <w:t>Prisoners of Plot in Jos</w:t>
      </w:r>
      <w:r w:rsidRPr="006C6D5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Saramago’s </w:t>
      </w:r>
      <w:proofErr w:type="gramStart"/>
      <w:r w:rsidRPr="008D03BE">
        <w:rPr>
          <w:rFonts w:ascii="Times New Roman" w:hAnsi="Times New Roman" w:cs="Times New Roman"/>
          <w:i/>
        </w:rPr>
        <w:t>The</w:t>
      </w:r>
      <w:proofErr w:type="gramEnd"/>
      <w:r w:rsidRPr="008D03BE">
        <w:rPr>
          <w:rFonts w:ascii="Times New Roman" w:hAnsi="Times New Roman" w:cs="Times New Roman"/>
          <w:i/>
        </w:rPr>
        <w:t xml:space="preserve"> Cave</w:t>
      </w:r>
      <w:r w:rsidRPr="005B5398"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  <w:i/>
        </w:rPr>
        <w:t xml:space="preserve">Philosophy and Literature </w:t>
      </w:r>
      <w:r>
        <w:rPr>
          <w:rFonts w:ascii="Times New Roman" w:hAnsi="Times New Roman" w:cs="Times New Roman"/>
        </w:rPr>
        <w:t>38</w:t>
      </w:r>
      <w:r w:rsidRPr="005B5398">
        <w:rPr>
          <w:rFonts w:ascii="Times New Roman" w:hAnsi="Times New Roman" w:cs="Times New Roman"/>
        </w:rPr>
        <w:t xml:space="preserve">, no. </w:t>
      </w:r>
      <w:r>
        <w:rPr>
          <w:rFonts w:ascii="Times New Roman" w:hAnsi="Times New Roman" w:cs="Times New Roman"/>
        </w:rPr>
        <w:t>2</w:t>
      </w:r>
      <w:r w:rsidRPr="005B53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October 2014</w:t>
      </w:r>
      <w:r w:rsidRPr="005B53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335</w:t>
      </w:r>
      <w:r w:rsidRPr="005B53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Project MUSE</w:t>
      </w:r>
      <w:r w:rsidRPr="005B5398">
        <w:rPr>
          <w:rFonts w:ascii="Times New Roman" w:hAnsi="Times New Roman" w:cs="Times New Roman"/>
        </w:rPr>
        <w:t>.</w:t>
      </w:r>
    </w:p>
    <w:p w14:paraId="2744EF2A" w14:textId="77777777" w:rsidR="00BB5CBE" w:rsidRPr="005B5398" w:rsidRDefault="00BB5CBE" w:rsidP="00BB5CBE">
      <w:pPr>
        <w:rPr>
          <w:rFonts w:ascii="Times New Roman" w:hAnsi="Times New Roman" w:cs="Times New Roman"/>
        </w:rPr>
      </w:pPr>
      <w:r>
        <w:tab/>
      </w:r>
      <w:r w:rsidRPr="005B5398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Giannopoulou</w:t>
      </w:r>
      <w:proofErr w:type="spellEnd"/>
      <w:r>
        <w:rPr>
          <w:rFonts w:ascii="Times New Roman" w:hAnsi="Times New Roman" w:cs="Times New Roman"/>
        </w:rPr>
        <w:t>, “Prisoners of Plot in Jos</w:t>
      </w:r>
      <w:r w:rsidRPr="006C6D5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Saramago’s </w:t>
      </w:r>
      <w:proofErr w:type="gramStart"/>
      <w:r w:rsidRPr="008D03BE">
        <w:rPr>
          <w:rFonts w:ascii="Times New Roman" w:hAnsi="Times New Roman" w:cs="Times New Roman"/>
          <w:i/>
        </w:rPr>
        <w:t>The</w:t>
      </w:r>
      <w:proofErr w:type="gramEnd"/>
      <w:r w:rsidRPr="008D03BE">
        <w:rPr>
          <w:rFonts w:ascii="Times New Roman" w:hAnsi="Times New Roman" w:cs="Times New Roman"/>
          <w:i/>
        </w:rPr>
        <w:t xml:space="preserve"> Cave</w:t>
      </w:r>
      <w:r>
        <w:rPr>
          <w:rFonts w:ascii="Times New Roman" w:hAnsi="Times New Roman" w:cs="Times New Roman"/>
        </w:rPr>
        <w:t xml:space="preserve">,” 337. </w:t>
      </w:r>
    </w:p>
    <w:p w14:paraId="1A97F1CE" w14:textId="77777777" w:rsidR="00BB5CBE" w:rsidRDefault="00BB5CBE" w:rsidP="00BB5CBE">
      <w:pPr>
        <w:rPr>
          <w:rFonts w:ascii="Times New Roman" w:hAnsi="Times New Roman" w:cs="Times New Roman"/>
          <w:b/>
        </w:rPr>
      </w:pPr>
    </w:p>
    <w:p w14:paraId="5224339E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B:</w:t>
      </w:r>
    </w:p>
    <w:p w14:paraId="51DD0EB0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Giannopoulou</w:t>
      </w:r>
      <w:proofErr w:type="spellEnd"/>
      <w:r>
        <w:rPr>
          <w:rFonts w:ascii="Times New Roman" w:hAnsi="Times New Roman" w:cs="Times New Roman"/>
          <w:lang w:val="sv-SE"/>
        </w:rPr>
        <w:t>, Zina</w:t>
      </w:r>
      <w:r w:rsidRPr="002E1834">
        <w:rPr>
          <w:rFonts w:ascii="Times New Roman" w:hAnsi="Times New Roman" w:cs="Times New Roman"/>
          <w:lang w:val="sv-SE"/>
        </w:rPr>
        <w:t xml:space="preserve">. </w:t>
      </w:r>
      <w:r>
        <w:rPr>
          <w:rFonts w:ascii="Times New Roman" w:hAnsi="Times New Roman" w:cs="Times New Roman"/>
        </w:rPr>
        <w:t>“Prisoners of Plot in Jos</w:t>
      </w:r>
      <w:r w:rsidRPr="006C6D5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Saramago’s </w:t>
      </w:r>
      <w:proofErr w:type="gramStart"/>
      <w:r w:rsidRPr="008D03BE">
        <w:rPr>
          <w:rFonts w:ascii="Times New Roman" w:hAnsi="Times New Roman" w:cs="Times New Roman"/>
          <w:i/>
        </w:rPr>
        <w:t>The</w:t>
      </w:r>
      <w:proofErr w:type="gramEnd"/>
      <w:r w:rsidRPr="008D03BE">
        <w:rPr>
          <w:rFonts w:ascii="Times New Roman" w:hAnsi="Times New Roman" w:cs="Times New Roman"/>
          <w:i/>
        </w:rPr>
        <w:t xml:space="preserve"> Cave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 xml:space="preserve">Philosophy and Literature </w:t>
      </w:r>
      <w:r>
        <w:rPr>
          <w:rFonts w:ascii="Times New Roman" w:hAnsi="Times New Roman" w:cs="Times New Roman"/>
        </w:rPr>
        <w:t>38, no. 2</w:t>
      </w:r>
    </w:p>
    <w:p w14:paraId="28894B0F" w14:textId="77777777" w:rsidR="00BB5CBE" w:rsidRPr="008D03BE" w:rsidRDefault="00BB5CBE" w:rsidP="00BB5CBE">
      <w:pPr>
        <w:ind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(October 2014): 332</w:t>
      </w:r>
      <w:r w:rsidRPr="00D42A9E">
        <w:rPr>
          <w:rFonts w:ascii="Times New Roman" w:hAnsi="Times New Roman" w:cs="Times New Roman"/>
        </w:rPr>
        <w:t>–</w:t>
      </w:r>
      <w:r w:rsidRPr="00CB19C4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. Project MUSE.</w:t>
      </w:r>
    </w:p>
    <w:p w14:paraId="36113F1D" w14:textId="77777777" w:rsidR="00BB5CBE" w:rsidRDefault="00BB5CBE" w:rsidP="00BB5CBE">
      <w:pPr>
        <w:rPr>
          <w:rFonts w:ascii="Times New Roman" w:hAnsi="Times New Roman" w:cs="Times New Roman"/>
          <w:b/>
        </w:rPr>
      </w:pPr>
    </w:p>
    <w:p w14:paraId="4EAF0C02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 Source </w:t>
      </w:r>
      <w:r w:rsidRPr="005B5398"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14.206</w:t>
      </w:r>
      <w:r w:rsidRPr="005B5398">
        <w:rPr>
          <w:rFonts w:ascii="Times New Roman" w:hAnsi="Times New Roman" w:cs="Times New Roman"/>
        </w:rPr>
        <w:t>)</w:t>
      </w:r>
    </w:p>
    <w:p w14:paraId="2C6C85B7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>N:</w:t>
      </w:r>
    </w:p>
    <w:p w14:paraId="5A5280EA" w14:textId="77777777" w:rsidR="00BB5CBE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>1. Evanston Public Library Board of Trustees, “Evanston Public Library Strategic Plan, 2000-2010: A Decade of Outreach,” Evanston Public Library,</w:t>
      </w:r>
      <w:r>
        <w:rPr>
          <w:rFonts w:ascii="Times New Roman" w:hAnsi="Times New Roman" w:cs="Times New Roman"/>
        </w:rPr>
        <w:t xml:space="preserve"> accessed July 18, 2014,</w:t>
      </w:r>
      <w:r w:rsidRPr="00B90ED7">
        <w:rPr>
          <w:rFonts w:ascii="Times New Roman" w:hAnsi="Times New Roman" w:cs="Times New Roman"/>
        </w:rPr>
        <w:t xml:space="preserve"> http://www.epl.org/library/strategic-plan-</w:t>
      </w:r>
      <w:r>
        <w:rPr>
          <w:rFonts w:ascii="Times New Roman" w:hAnsi="Times New Roman" w:cs="Times New Roman"/>
        </w:rPr>
        <w:t xml:space="preserve">00.html. </w:t>
      </w:r>
    </w:p>
    <w:p w14:paraId="2A287D22" w14:textId="77777777" w:rsidR="00BB5CBE" w:rsidRPr="00B90ED7" w:rsidRDefault="00BB5CBE" w:rsidP="00BB5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Evanston Public Library, “Strategic Plan.”</w:t>
      </w:r>
    </w:p>
    <w:p w14:paraId="6E5538F2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>B:</w:t>
      </w:r>
    </w:p>
    <w:p w14:paraId="56769393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>Evanston Public Library Board</w:t>
      </w:r>
      <w:r>
        <w:rPr>
          <w:rFonts w:ascii="Times New Roman" w:hAnsi="Times New Roman" w:cs="Times New Roman"/>
        </w:rPr>
        <w:t xml:space="preserve"> of Trustees. “Evanston Public </w:t>
      </w:r>
      <w:r w:rsidRPr="00B90ED7">
        <w:rPr>
          <w:rFonts w:ascii="Times New Roman" w:hAnsi="Times New Roman" w:cs="Times New Roman"/>
        </w:rPr>
        <w:t>Library Strategic Plan, 2000</w:t>
      </w:r>
      <w:r w:rsidRPr="00D42A9E">
        <w:rPr>
          <w:rFonts w:ascii="Times New Roman" w:hAnsi="Times New Roman" w:cs="Times New Roman"/>
        </w:rPr>
        <w:t>–</w:t>
      </w:r>
      <w:r w:rsidRPr="00B90ED7">
        <w:rPr>
          <w:rFonts w:ascii="Times New Roman" w:hAnsi="Times New Roman" w:cs="Times New Roman"/>
        </w:rPr>
        <w:t xml:space="preserve">2010: A Decade of </w:t>
      </w:r>
    </w:p>
    <w:p w14:paraId="1E084B64" w14:textId="77777777" w:rsidR="00BB5CBE" w:rsidRPr="00B90ED7" w:rsidRDefault="00BB5CBE" w:rsidP="00BB5CBE">
      <w:pPr>
        <w:ind w:left="720"/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>Outrea</w:t>
      </w:r>
      <w:r>
        <w:rPr>
          <w:rFonts w:ascii="Times New Roman" w:hAnsi="Times New Roman" w:cs="Times New Roman"/>
        </w:rPr>
        <w:t xml:space="preserve">ch.” Evanston Public Library. Accessed July 18, 2014. </w:t>
      </w:r>
      <w:r w:rsidRPr="00B90ED7">
        <w:rPr>
          <w:rFonts w:ascii="Times New Roman" w:hAnsi="Times New Roman" w:cs="Times New Roman"/>
        </w:rPr>
        <w:t>http://www.epl.org/</w:t>
      </w:r>
      <w:r>
        <w:rPr>
          <w:rFonts w:ascii="Times New Roman" w:hAnsi="Times New Roman" w:cs="Times New Roman"/>
        </w:rPr>
        <w:t>library/strategic-plan-00.html.</w:t>
      </w:r>
    </w:p>
    <w:p w14:paraId="3F40FEC4" w14:textId="77777777" w:rsidR="00BB5CBE" w:rsidRPr="00B90ED7" w:rsidRDefault="00BB5CBE" w:rsidP="00BB5CBE">
      <w:pPr>
        <w:rPr>
          <w:rFonts w:ascii="Times New Roman" w:hAnsi="Times New Roman" w:cs="Times New Roman"/>
          <w:b/>
        </w:rPr>
      </w:pPr>
    </w:p>
    <w:p w14:paraId="3B7A6AF6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 Source – No Author </w:t>
      </w:r>
      <w:r w:rsidRPr="005B5398"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14.207</w:t>
      </w:r>
      <w:r w:rsidRPr="005B5398">
        <w:rPr>
          <w:rFonts w:ascii="Times New Roman" w:hAnsi="Times New Roman" w:cs="Times New Roman"/>
        </w:rPr>
        <w:t>)</w:t>
      </w:r>
    </w:p>
    <w:p w14:paraId="62663D53" w14:textId="77777777" w:rsidR="00BB5CBE" w:rsidRPr="009C5A25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9C5A25">
        <w:rPr>
          <w:rFonts w:ascii="Times New Roman" w:hAnsi="Times New Roman" w:cs="Times New Roman"/>
          <w:b/>
          <w:bCs/>
        </w:rPr>
        <w:t>N:</w:t>
      </w:r>
    </w:p>
    <w:p w14:paraId="074B90D1" w14:textId="77777777" w:rsidR="00BB5CBE" w:rsidRPr="009C5A25" w:rsidRDefault="00BB5CBE" w:rsidP="00BB5CBE">
      <w:pPr>
        <w:rPr>
          <w:rFonts w:ascii="Times New Roman" w:hAnsi="Times New Roman" w:cs="Times New Roman"/>
        </w:rPr>
      </w:pPr>
      <w:r w:rsidRPr="009C5A25">
        <w:rPr>
          <w:rFonts w:ascii="Times New Roman" w:hAnsi="Times New Roman" w:cs="Times New Roman"/>
        </w:rPr>
        <w:tab/>
        <w:t xml:space="preserve">1. “McDonald’s Happy Meal Toy Safety Facts,” McDonald’s Corporation, </w:t>
      </w:r>
      <w:r>
        <w:rPr>
          <w:rFonts w:ascii="Times New Roman" w:hAnsi="Times New Roman" w:cs="Times New Roman"/>
        </w:rPr>
        <w:t xml:space="preserve">accessed July 19, 2014, </w:t>
      </w:r>
      <w:r w:rsidRPr="009C5A25">
        <w:rPr>
          <w:rFonts w:ascii="Times New Roman" w:hAnsi="Times New Roman" w:cs="Times New Roman"/>
        </w:rPr>
        <w:t>http://www.mcdonalds.com/corp/about/factshee</w:t>
      </w:r>
      <w:r>
        <w:rPr>
          <w:rFonts w:ascii="Times New Roman" w:hAnsi="Times New Roman" w:cs="Times New Roman"/>
        </w:rPr>
        <w:t>ts.html</w:t>
      </w:r>
      <w:r w:rsidRPr="009C5A25">
        <w:rPr>
          <w:rFonts w:ascii="Times New Roman" w:hAnsi="Times New Roman" w:cs="Times New Roman"/>
        </w:rPr>
        <w:t>.</w:t>
      </w:r>
    </w:p>
    <w:p w14:paraId="78FF5878" w14:textId="77777777" w:rsidR="00BB5CBE" w:rsidRPr="009C5A25" w:rsidRDefault="00BB5CBE" w:rsidP="00BB5CBE">
      <w:pPr>
        <w:rPr>
          <w:rFonts w:ascii="Times New Roman" w:hAnsi="Times New Roman" w:cs="Times New Roman"/>
        </w:rPr>
      </w:pPr>
      <w:r w:rsidRPr="009C5A25">
        <w:rPr>
          <w:rFonts w:ascii="Times New Roman" w:hAnsi="Times New Roman" w:cs="Times New Roman"/>
        </w:rPr>
        <w:tab/>
        <w:t xml:space="preserve">2. “Toy Safety Facts.” </w:t>
      </w:r>
    </w:p>
    <w:p w14:paraId="76F1FCC9" w14:textId="77777777" w:rsidR="00BB5CBE" w:rsidRPr="009C5A25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9C5A25">
        <w:rPr>
          <w:rFonts w:ascii="Times New Roman" w:hAnsi="Times New Roman" w:cs="Times New Roman"/>
          <w:b/>
          <w:bCs/>
        </w:rPr>
        <w:t>B:</w:t>
      </w:r>
    </w:p>
    <w:p w14:paraId="3C7B9B56" w14:textId="77777777" w:rsidR="00BB5CBE" w:rsidRPr="009C5A25" w:rsidRDefault="00BB5CBE" w:rsidP="00BB5CBE">
      <w:pPr>
        <w:rPr>
          <w:rFonts w:ascii="Times New Roman" w:hAnsi="Times New Roman" w:cs="Times New Roman"/>
        </w:rPr>
      </w:pPr>
      <w:r w:rsidRPr="009C5A25">
        <w:rPr>
          <w:rFonts w:ascii="Times New Roman" w:hAnsi="Times New Roman" w:cs="Times New Roman"/>
        </w:rPr>
        <w:t>McDonald’s Corporation. “Mc</w:t>
      </w:r>
      <w:r>
        <w:rPr>
          <w:rFonts w:ascii="Times New Roman" w:hAnsi="Times New Roman" w:cs="Times New Roman"/>
        </w:rPr>
        <w:t xml:space="preserve">Donald’s Happy Meal Toy Safety </w:t>
      </w:r>
      <w:r w:rsidRPr="009C5A25">
        <w:rPr>
          <w:rFonts w:ascii="Times New Roman" w:hAnsi="Times New Roman" w:cs="Times New Roman"/>
        </w:rPr>
        <w:t xml:space="preserve">Facts.” Accessed July 19, 2014. </w:t>
      </w:r>
      <w:r w:rsidRPr="009C5A25">
        <w:rPr>
          <w:rFonts w:ascii="Times New Roman" w:hAnsi="Times New Roman" w:cs="Times New Roman"/>
        </w:rPr>
        <w:tab/>
        <w:t>http://www.mcdonalds.</w:t>
      </w:r>
      <w:r>
        <w:rPr>
          <w:rFonts w:ascii="Times New Roman" w:hAnsi="Times New Roman" w:cs="Times New Roman"/>
        </w:rPr>
        <w:t>com/corp/about/factsheets.html</w:t>
      </w:r>
      <w:r w:rsidRPr="009C5A25">
        <w:rPr>
          <w:rFonts w:ascii="Times New Roman" w:hAnsi="Times New Roman" w:cs="Times New Roman"/>
        </w:rPr>
        <w:t>.</w:t>
      </w:r>
    </w:p>
    <w:p w14:paraId="6D0316DE" w14:textId="515CFF4D" w:rsidR="00BB5CBE" w:rsidRDefault="00BB5CBE" w:rsidP="00BB5CBE">
      <w:pPr>
        <w:rPr>
          <w:rFonts w:ascii="Times New Roman" w:hAnsi="Times New Roman" w:cs="Times New Roman"/>
          <w:b/>
        </w:rPr>
      </w:pPr>
    </w:p>
    <w:p w14:paraId="2A9140AE" w14:textId="45299122" w:rsidR="00BB5CBE" w:rsidRDefault="005E6097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023CFBC5" wp14:editId="66B19E4A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2542540" cy="6216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A5A4" w14:textId="54867454" w:rsidR="005E6097" w:rsidRPr="00266221" w:rsidRDefault="005E6097" w:rsidP="005E6097">
      <w:pPr>
        <w:pBdr>
          <w:bottom w:val="single" w:sz="6" w:space="1" w:color="auto"/>
        </w:pBdr>
        <w:ind w:right="351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Chicago Style </w:t>
      </w:r>
    </w:p>
    <w:p w14:paraId="6C881441" w14:textId="77777777" w:rsidR="005E6097" w:rsidRDefault="005E6097" w:rsidP="00BB5CBE">
      <w:pPr>
        <w:outlineLvl w:val="0"/>
        <w:rPr>
          <w:rFonts w:ascii="Times New Roman" w:hAnsi="Times New Roman" w:cs="Times New Roman"/>
          <w:b/>
        </w:rPr>
      </w:pPr>
    </w:p>
    <w:p w14:paraId="216B1AC5" w14:textId="1F14658A" w:rsidR="00BB5CBE" w:rsidRPr="005B5398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5B5398">
        <w:rPr>
          <w:rFonts w:ascii="Times New Roman" w:hAnsi="Times New Roman" w:cs="Times New Roman"/>
          <w:b/>
        </w:rPr>
        <w:t>Personal Interview</w:t>
      </w:r>
      <w:r>
        <w:rPr>
          <w:rFonts w:ascii="Times New Roman" w:hAnsi="Times New Roman" w:cs="Times New Roman"/>
          <w:b/>
        </w:rPr>
        <w:t xml:space="preserve"> </w:t>
      </w:r>
      <w:r w:rsidRPr="005B5398"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14.211</w:t>
      </w:r>
      <w:r w:rsidRPr="005B5398">
        <w:rPr>
          <w:rFonts w:ascii="Times New Roman" w:hAnsi="Times New Roman" w:cs="Times New Roman"/>
        </w:rPr>
        <w:t>)</w:t>
      </w:r>
    </w:p>
    <w:p w14:paraId="24EEBCF4" w14:textId="77777777" w:rsidR="00BB5CBE" w:rsidRPr="005B5398" w:rsidRDefault="00BB5CBE" w:rsidP="00BB5CBE">
      <w:pPr>
        <w:rPr>
          <w:rFonts w:ascii="Times New Roman" w:hAnsi="Times New Roman" w:cs="Times New Roman"/>
        </w:rPr>
      </w:pPr>
      <w:r w:rsidRPr="005B5398">
        <w:rPr>
          <w:rFonts w:ascii="Times New Roman" w:hAnsi="Times New Roman" w:cs="Times New Roman"/>
        </w:rPr>
        <w:t xml:space="preserve">Unpublished interviews are best cited in text or notes. </w:t>
      </w:r>
      <w:r>
        <w:rPr>
          <w:rFonts w:ascii="Times New Roman" w:hAnsi="Times New Roman" w:cs="Times New Roman"/>
        </w:rPr>
        <w:t>A c</w:t>
      </w:r>
      <w:r w:rsidRPr="005B5398">
        <w:rPr>
          <w:rFonts w:ascii="Times New Roman" w:hAnsi="Times New Roman" w:cs="Times New Roman"/>
        </w:rPr>
        <w:t>itation will begin with</w:t>
      </w:r>
      <w:r>
        <w:rPr>
          <w:rFonts w:ascii="Times New Roman" w:hAnsi="Times New Roman" w:cs="Times New Roman"/>
        </w:rPr>
        <w:t xml:space="preserve"> the</w:t>
      </w:r>
      <w:r w:rsidRPr="005B5398">
        <w:rPr>
          <w:rFonts w:ascii="Times New Roman" w:hAnsi="Times New Roman" w:cs="Times New Roman"/>
        </w:rPr>
        <w:t xml:space="preserve"> name of </w:t>
      </w:r>
      <w:r>
        <w:rPr>
          <w:rFonts w:ascii="Times New Roman" w:hAnsi="Times New Roman" w:cs="Times New Roman"/>
        </w:rPr>
        <w:t xml:space="preserve">the </w:t>
      </w:r>
      <w:r w:rsidRPr="005B5398">
        <w:rPr>
          <w:rFonts w:ascii="Times New Roman" w:hAnsi="Times New Roman" w:cs="Times New Roman"/>
        </w:rPr>
        <w:t>person interviewed, place</w:t>
      </w:r>
      <w:r>
        <w:rPr>
          <w:rFonts w:ascii="Times New Roman" w:hAnsi="Times New Roman" w:cs="Times New Roman"/>
        </w:rPr>
        <w:t xml:space="preserve"> and</w:t>
      </w:r>
      <w:r w:rsidRPr="005B5398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>te of interview, and any other brief identifying information that is applicable</w:t>
      </w:r>
      <w:r w:rsidRPr="005B5398">
        <w:rPr>
          <w:rFonts w:ascii="Times New Roman" w:hAnsi="Times New Roman" w:cs="Times New Roman"/>
        </w:rPr>
        <w:t xml:space="preserve">. </w:t>
      </w:r>
    </w:p>
    <w:p w14:paraId="75D397C2" w14:textId="77777777" w:rsidR="00BB5CBE" w:rsidRPr="005B5398" w:rsidRDefault="00BB5CBE" w:rsidP="00BB5CBE">
      <w:pPr>
        <w:rPr>
          <w:rFonts w:ascii="Times New Roman" w:hAnsi="Times New Roman" w:cs="Times New Roman"/>
          <w:bCs/>
          <w:sz w:val="22"/>
        </w:rPr>
      </w:pPr>
    </w:p>
    <w:p w14:paraId="5171D361" w14:textId="77777777" w:rsidR="00BB5CBE" w:rsidRPr="005B5398" w:rsidRDefault="00BB5CBE" w:rsidP="00BB5CBE">
      <w:pPr>
        <w:outlineLvl w:val="0"/>
        <w:rPr>
          <w:rFonts w:ascii="Times New Roman" w:hAnsi="Times New Roman" w:cs="Times New Roman"/>
          <w:b/>
          <w:bCs/>
        </w:rPr>
      </w:pPr>
      <w:r w:rsidRPr="005B5398">
        <w:rPr>
          <w:rFonts w:ascii="Times New Roman" w:hAnsi="Times New Roman" w:cs="Times New Roman"/>
          <w:b/>
          <w:bCs/>
        </w:rPr>
        <w:t>N:</w:t>
      </w:r>
    </w:p>
    <w:p w14:paraId="16C70B47" w14:textId="77777777" w:rsidR="00BB5CBE" w:rsidRPr="005B5398" w:rsidRDefault="00BB5CBE" w:rsidP="00BB5CBE">
      <w:pPr>
        <w:rPr>
          <w:rFonts w:ascii="Times New Roman" w:hAnsi="Times New Roman" w:cs="Times New Roman"/>
          <w:sz w:val="22"/>
        </w:rPr>
      </w:pPr>
      <w:r w:rsidRPr="005B5398">
        <w:rPr>
          <w:rFonts w:ascii="Times New Roman" w:hAnsi="Times New Roman" w:cs="Times New Roman"/>
          <w:sz w:val="22"/>
        </w:rPr>
        <w:tab/>
        <w:t xml:space="preserve">1. Dawn Dowell (CASA Writing Center Coordinator), interview by author, Corpus Christi, TX, October 12, 2014. </w:t>
      </w:r>
    </w:p>
    <w:p w14:paraId="6D0870DE" w14:textId="77777777" w:rsidR="00BB5CBE" w:rsidRDefault="00BB5CBE" w:rsidP="00BB5CBE">
      <w:pPr>
        <w:rPr>
          <w:rFonts w:ascii="Times New Roman" w:hAnsi="Times New Roman" w:cs="Times New Roman"/>
          <w:sz w:val="22"/>
        </w:rPr>
      </w:pPr>
      <w:r w:rsidRPr="005B5398">
        <w:rPr>
          <w:b/>
          <w:sz w:val="22"/>
        </w:rPr>
        <w:tab/>
      </w:r>
      <w:r w:rsidRPr="005B5398">
        <w:rPr>
          <w:rFonts w:ascii="Times New Roman" w:hAnsi="Times New Roman" w:cs="Times New Roman"/>
          <w:sz w:val="22"/>
        </w:rPr>
        <w:t>2. Dowell, interview.</w:t>
      </w:r>
    </w:p>
    <w:p w14:paraId="77DED8D3" w14:textId="77777777" w:rsidR="00BB5CBE" w:rsidRDefault="00BB5CBE" w:rsidP="00BB5CBE">
      <w:pPr>
        <w:rPr>
          <w:rFonts w:ascii="Times New Roman" w:hAnsi="Times New Roman" w:cs="Times New Roman"/>
          <w:sz w:val="22"/>
        </w:rPr>
      </w:pPr>
    </w:p>
    <w:p w14:paraId="3B311150" w14:textId="77777777" w:rsidR="00BB5CBE" w:rsidRDefault="00BB5CBE" w:rsidP="00BB5CB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Media – Twitter </w:t>
      </w:r>
      <w:r>
        <w:rPr>
          <w:rFonts w:ascii="Times New Roman" w:hAnsi="Times New Roman" w:cs="Times New Roman"/>
        </w:rPr>
        <w:t>(</w:t>
      </w:r>
      <w:r w:rsidRPr="005B5398">
        <w:rPr>
          <w:rFonts w:ascii="Times New Roman" w:hAnsi="Times New Roman" w:cs="Times New Roman"/>
          <w:i/>
          <w:iCs/>
        </w:rPr>
        <w:t>Chicago Manual</w:t>
      </w:r>
      <w:r>
        <w:rPr>
          <w:rFonts w:ascii="Times New Roman" w:hAnsi="Times New Roman" w:cs="Times New Roman"/>
        </w:rPr>
        <w:t>, Section 14.209</w:t>
      </w:r>
      <w:r w:rsidRPr="005B5398">
        <w:rPr>
          <w:rFonts w:ascii="Times New Roman" w:hAnsi="Times New Roman" w:cs="Times New Roman"/>
        </w:rPr>
        <w:t>)</w:t>
      </w:r>
    </w:p>
    <w:p w14:paraId="6471EAE0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>N:</w:t>
      </w:r>
    </w:p>
    <w:p w14:paraId="014C71CA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 xml:space="preserve"> Conan O’Brien (@ConanOBrien), “In honor of Earth Day, I’m recycling my tweets,” Twitter, April 17, 2015, https//twitter.com/</w:t>
      </w:r>
      <w:proofErr w:type="spellStart"/>
      <w:r>
        <w:rPr>
          <w:rFonts w:ascii="Times New Roman" w:hAnsi="Times New Roman" w:cs="Times New Roman"/>
        </w:rPr>
        <w:t>ConanOBrien</w:t>
      </w:r>
      <w:proofErr w:type="spellEnd"/>
      <w:r>
        <w:rPr>
          <w:rFonts w:ascii="Times New Roman" w:hAnsi="Times New Roman" w:cs="Times New Roman"/>
        </w:rPr>
        <w:t>/status/590940792967016448</w:t>
      </w:r>
      <w:r w:rsidRPr="00B90ED7">
        <w:rPr>
          <w:rFonts w:ascii="Times New Roman" w:hAnsi="Times New Roman" w:cs="Times New Roman"/>
        </w:rPr>
        <w:t>.</w:t>
      </w:r>
    </w:p>
    <w:p w14:paraId="6CB600C3" w14:textId="77777777" w:rsidR="00BB5CBE" w:rsidRPr="00B90ED7" w:rsidRDefault="00BB5CBE" w:rsidP="00BB5CBE">
      <w:pPr>
        <w:rPr>
          <w:rFonts w:ascii="Times New Roman" w:hAnsi="Times New Roman" w:cs="Times New Roman"/>
        </w:rPr>
      </w:pPr>
      <w:r w:rsidRPr="00B90ED7"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>O’Brien, “In honor of Earth Day, I’m recycling my tweets.”</w:t>
      </w:r>
      <w:r w:rsidRPr="00B90ED7">
        <w:rPr>
          <w:rFonts w:ascii="Times New Roman" w:hAnsi="Times New Roman" w:cs="Times New Roman"/>
        </w:rPr>
        <w:t xml:space="preserve"> </w:t>
      </w:r>
    </w:p>
    <w:p w14:paraId="1D482364" w14:textId="77777777" w:rsidR="00BB5CBE" w:rsidRPr="00B90ED7" w:rsidRDefault="00BB5CBE" w:rsidP="00BB5CBE">
      <w:pPr>
        <w:outlineLvl w:val="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  <w:bCs/>
        </w:rPr>
        <w:t xml:space="preserve">B: </w:t>
      </w:r>
    </w:p>
    <w:p w14:paraId="73827D94" w14:textId="77777777" w:rsidR="00BB5CBE" w:rsidRDefault="00BB5CBE" w:rsidP="00BB5CB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O’Brien, Conan (@ConanOBrien)</w:t>
      </w:r>
      <w:r w:rsidRPr="00B90ED7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In honor of Earth Day, I’m recycling my tweets</w:t>
      </w:r>
      <w:r w:rsidRPr="00B90ED7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Pr="00EE5ECD">
        <w:rPr>
          <w:rFonts w:ascii="Times New Roman" w:hAnsi="Times New Roman" w:cs="Times New Roman"/>
          <w:iCs/>
        </w:rPr>
        <w:t>Twitter</w:t>
      </w:r>
      <w:r>
        <w:rPr>
          <w:rFonts w:ascii="Times New Roman" w:hAnsi="Times New Roman" w:cs="Times New Roman"/>
        </w:rPr>
        <w:t>, April 22, 2015.</w:t>
      </w:r>
    </w:p>
    <w:p w14:paraId="70189731" w14:textId="77777777" w:rsidR="00BB5CBE" w:rsidRDefault="00BB5CBE" w:rsidP="00BB5CBE">
      <w:pPr>
        <w:ind w:firstLine="720"/>
        <w:outlineLvl w:val="0"/>
        <w:rPr>
          <w:rFonts w:ascii="Times New Roman" w:hAnsi="Times New Roman" w:cs="Times New Roman"/>
        </w:rPr>
      </w:pPr>
      <w:r w:rsidRPr="00F56D12">
        <w:rPr>
          <w:rFonts w:ascii="Times New Roman" w:hAnsi="Times New Roman" w:cs="Times New Roman"/>
        </w:rPr>
        <w:t>https://twitter.com/ConanOBrien/status/590940792967016448</w:t>
      </w:r>
      <w:r>
        <w:rPr>
          <w:rFonts w:ascii="Times New Roman" w:hAnsi="Times New Roman" w:cs="Times New Roman"/>
        </w:rPr>
        <w:t>.</w:t>
      </w:r>
    </w:p>
    <w:p w14:paraId="5E704314" w14:textId="77777777" w:rsidR="00BB5CBE" w:rsidRDefault="00BB5CBE" w:rsidP="00BB5CBE"/>
    <w:p w14:paraId="0996E2A2" w14:textId="77777777" w:rsidR="00AD2002" w:rsidRDefault="00AD2002" w:rsidP="00AD2002">
      <w:pPr>
        <w:jc w:val="center"/>
        <w:rPr>
          <w:rFonts w:ascii="Times New Roman" w:hAnsi="Times New Roman" w:cs="Times New Roman"/>
          <w:b/>
        </w:rPr>
      </w:pPr>
    </w:p>
    <w:p w14:paraId="7C8117EC" w14:textId="77777777" w:rsidR="002E1834" w:rsidRDefault="002E1834" w:rsidP="00AD2002">
      <w:pPr>
        <w:jc w:val="center"/>
        <w:rPr>
          <w:rFonts w:ascii="Times New Roman" w:hAnsi="Times New Roman" w:cs="Times New Roman"/>
          <w:b/>
        </w:rPr>
      </w:pPr>
    </w:p>
    <w:sectPr w:rsidR="002E1834" w:rsidSect="00470799">
      <w:footerReference w:type="even" r:id="rId15"/>
      <w:footerReference w:type="default" r:id="rId1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2CDD" w14:textId="77777777" w:rsidR="00DC3A0A" w:rsidRDefault="00DC3A0A" w:rsidP="00971403">
      <w:r>
        <w:separator/>
      </w:r>
    </w:p>
  </w:endnote>
  <w:endnote w:type="continuationSeparator" w:id="0">
    <w:p w14:paraId="0664C30A" w14:textId="77777777" w:rsidR="00DC3A0A" w:rsidRDefault="00DC3A0A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E56C" w14:textId="77777777" w:rsidR="00971403" w:rsidRDefault="005E6097">
    <w:pPr>
      <w:pStyle w:val="Footer"/>
    </w:pPr>
    <w:sdt>
      <w:sdtPr>
        <w:id w:val="969400743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0992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7937" w14:textId="77777777" w:rsidR="00DC3A0A" w:rsidRDefault="00DC3A0A" w:rsidP="00971403">
      <w:r>
        <w:separator/>
      </w:r>
    </w:p>
  </w:footnote>
  <w:footnote w:type="continuationSeparator" w:id="0">
    <w:p w14:paraId="47EDA3D6" w14:textId="77777777" w:rsidR="00DC3A0A" w:rsidRDefault="00DC3A0A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47D3"/>
    <w:multiLevelType w:val="hybridMultilevel"/>
    <w:tmpl w:val="6D224336"/>
    <w:lvl w:ilvl="0" w:tplc="E56C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E37AA">
      <w:start w:val="20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E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E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E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6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84C77"/>
    <w:multiLevelType w:val="hybridMultilevel"/>
    <w:tmpl w:val="7CDA23EE"/>
    <w:lvl w:ilvl="0" w:tplc="C9F4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889C">
      <w:start w:val="2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C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E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26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B7CD5"/>
    <w:multiLevelType w:val="hybridMultilevel"/>
    <w:tmpl w:val="80F83DDA"/>
    <w:lvl w:ilvl="0" w:tplc="1F20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0F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3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C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E0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73DD5"/>
    <w:multiLevelType w:val="hybridMultilevel"/>
    <w:tmpl w:val="202A2FFC"/>
    <w:lvl w:ilvl="0" w:tplc="9B6A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26E23"/>
    <w:multiLevelType w:val="hybridMultilevel"/>
    <w:tmpl w:val="2DE897DE"/>
    <w:lvl w:ilvl="0" w:tplc="A510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EB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9A56D3"/>
    <w:multiLevelType w:val="hybridMultilevel"/>
    <w:tmpl w:val="A4140D32"/>
    <w:lvl w:ilvl="0" w:tplc="12606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6633308">
    <w:abstractNumId w:val="4"/>
  </w:num>
  <w:num w:numId="2" w16cid:durableId="1167745209">
    <w:abstractNumId w:val="6"/>
  </w:num>
  <w:num w:numId="3" w16cid:durableId="575864940">
    <w:abstractNumId w:val="0"/>
  </w:num>
  <w:num w:numId="4" w16cid:durableId="2097044976">
    <w:abstractNumId w:val="3"/>
  </w:num>
  <w:num w:numId="5" w16cid:durableId="1410884712">
    <w:abstractNumId w:val="8"/>
  </w:num>
  <w:num w:numId="6" w16cid:durableId="2086221971">
    <w:abstractNumId w:val="1"/>
  </w:num>
  <w:num w:numId="7" w16cid:durableId="937523440">
    <w:abstractNumId w:val="2"/>
  </w:num>
  <w:num w:numId="8" w16cid:durableId="1015691846">
    <w:abstractNumId w:val="5"/>
  </w:num>
  <w:num w:numId="9" w16cid:durableId="2048797958">
    <w:abstractNumId w:val="9"/>
  </w:num>
  <w:num w:numId="10" w16cid:durableId="1294291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A2"/>
    <w:rsid w:val="00012F1C"/>
    <w:rsid w:val="000A6149"/>
    <w:rsid w:val="000D2EAD"/>
    <w:rsid w:val="0013020C"/>
    <w:rsid w:val="0015471A"/>
    <w:rsid w:val="001C0FA4"/>
    <w:rsid w:val="001F6F2C"/>
    <w:rsid w:val="002140F9"/>
    <w:rsid w:val="0022744D"/>
    <w:rsid w:val="00266221"/>
    <w:rsid w:val="002B4FA8"/>
    <w:rsid w:val="002E1834"/>
    <w:rsid w:val="00443672"/>
    <w:rsid w:val="00456564"/>
    <w:rsid w:val="00470799"/>
    <w:rsid w:val="00497475"/>
    <w:rsid w:val="004C5F26"/>
    <w:rsid w:val="005B5398"/>
    <w:rsid w:val="005E383A"/>
    <w:rsid w:val="005E6097"/>
    <w:rsid w:val="00693105"/>
    <w:rsid w:val="006A6759"/>
    <w:rsid w:val="007E1986"/>
    <w:rsid w:val="0080673D"/>
    <w:rsid w:val="0085605C"/>
    <w:rsid w:val="00863CE8"/>
    <w:rsid w:val="00895123"/>
    <w:rsid w:val="008E69A2"/>
    <w:rsid w:val="00920CAA"/>
    <w:rsid w:val="009370FB"/>
    <w:rsid w:val="009469EB"/>
    <w:rsid w:val="00971403"/>
    <w:rsid w:val="009B1CC6"/>
    <w:rsid w:val="009C5A25"/>
    <w:rsid w:val="009E54A3"/>
    <w:rsid w:val="009F31E3"/>
    <w:rsid w:val="00A378BC"/>
    <w:rsid w:val="00A37C43"/>
    <w:rsid w:val="00A817EF"/>
    <w:rsid w:val="00A84F81"/>
    <w:rsid w:val="00AD2002"/>
    <w:rsid w:val="00B3045C"/>
    <w:rsid w:val="00B35994"/>
    <w:rsid w:val="00B7320C"/>
    <w:rsid w:val="00B8358A"/>
    <w:rsid w:val="00B902E1"/>
    <w:rsid w:val="00B90ED7"/>
    <w:rsid w:val="00BB5CBE"/>
    <w:rsid w:val="00BC0C90"/>
    <w:rsid w:val="00BE3E0D"/>
    <w:rsid w:val="00C231D9"/>
    <w:rsid w:val="00C37C14"/>
    <w:rsid w:val="00C76511"/>
    <w:rsid w:val="00CC120D"/>
    <w:rsid w:val="00CD0206"/>
    <w:rsid w:val="00D24938"/>
    <w:rsid w:val="00D812EE"/>
    <w:rsid w:val="00D946CA"/>
    <w:rsid w:val="00DB506E"/>
    <w:rsid w:val="00DC3A0A"/>
    <w:rsid w:val="00DD26EA"/>
    <w:rsid w:val="00E94B4D"/>
    <w:rsid w:val="00ED09E1"/>
    <w:rsid w:val="00F14430"/>
    <w:rsid w:val="00F235F5"/>
    <w:rsid w:val="163FE4BD"/>
    <w:rsid w:val="34363880"/>
    <w:rsid w:val="535A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919B860"/>
  <w14:defaultImageDpi w14:val="300"/>
  <w15:docId w15:val="{277144A5-303A-4309-8CDA-7750B51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character" w:styleId="Hyperlink">
    <w:name w:val="Hyperlink"/>
    <w:basedOn w:val="DefaultParagraphFont"/>
    <w:uiPriority w:val="99"/>
    <w:unhideWhenUsed/>
    <w:rsid w:val="006A67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7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1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8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6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0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7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eck\Dropbox\WC%20workshops\Handouts\Final%20Drafts%20-%20WORD%20docs\WC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1ECE5-8D5B-422B-B30C-A0174859ECA6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ADA0302B-6833-42E5-983F-F3285636D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5C09-8B4B-B543-8494-BF0B78765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716E7-A456-41A6-8FF5-F6039B14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3</TotalTime>
  <Pages>5</Pages>
  <Words>982</Words>
  <Characters>5603</Characters>
  <Application>Microsoft Office Word</Application>
  <DocSecurity>0</DocSecurity>
  <Lines>46</Lines>
  <Paragraphs>13</Paragraphs>
  <ScaleCrop>false</ScaleCrop>
  <Company>Texas A&amp;M University-Corpus Christi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Boeck, Dawn</dc:creator>
  <cp:keywords/>
  <cp:lastModifiedBy>Pons, Sarah</cp:lastModifiedBy>
  <cp:revision>5</cp:revision>
  <cp:lastPrinted>2019-04-24T16:11:00Z</cp:lastPrinted>
  <dcterms:created xsi:type="dcterms:W3CDTF">2019-07-02T19:53:00Z</dcterms:created>
  <dcterms:modified xsi:type="dcterms:W3CDTF">2023-03-14T17:04:00Z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